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59A9C" w14:textId="77777777" w:rsidR="002F5196" w:rsidRDefault="002F5196" w:rsidP="002F5196">
      <w:pPr>
        <w:spacing w:after="0" w:line="276" w:lineRule="auto"/>
        <w:rPr>
          <w:rFonts w:ascii="Times New Roman" w:eastAsia="Arial" w:hAnsi="Times New Roman" w:cs="Arial"/>
          <w:b/>
          <w:color w:val="000000"/>
          <w:sz w:val="24"/>
          <w:szCs w:val="24"/>
          <w:lang w:val="bg-BG"/>
        </w:rPr>
      </w:pPr>
      <w:r w:rsidRPr="002F5196">
        <w:rPr>
          <w:rFonts w:ascii="Times New Roman" w:eastAsia="Arial" w:hAnsi="Times New Roman" w:cs="Arial"/>
          <w:b/>
          <w:color w:val="000000"/>
          <w:sz w:val="24"/>
          <w:szCs w:val="24"/>
          <w:lang w:val="bg-BG"/>
        </w:rPr>
        <w:t xml:space="preserve">УТВЪРДИЛ: </w:t>
      </w:r>
    </w:p>
    <w:p w14:paraId="388939B3" w14:textId="77777777" w:rsidR="0036635D" w:rsidRPr="002F5196" w:rsidRDefault="0036635D" w:rsidP="002F5196">
      <w:pPr>
        <w:spacing w:after="0" w:line="276" w:lineRule="auto"/>
        <w:rPr>
          <w:rFonts w:ascii="Times New Roman" w:eastAsia="Arial" w:hAnsi="Times New Roman" w:cs="Arial"/>
          <w:b/>
          <w:color w:val="000000"/>
          <w:sz w:val="24"/>
          <w:szCs w:val="24"/>
          <w:lang w:val="bg-BG"/>
        </w:rPr>
      </w:pPr>
      <w:r>
        <w:rPr>
          <w:rFonts w:ascii="Times New Roman" w:eastAsia="Arial" w:hAnsi="Times New Roman" w:cs="Arial"/>
          <w:b/>
          <w:color w:val="000000"/>
          <w:sz w:val="24"/>
          <w:szCs w:val="24"/>
          <w:lang w:val="bg-BG"/>
        </w:rPr>
        <w:t>Д-Р КЕТИ МАНАЛОВА</w:t>
      </w:r>
    </w:p>
    <w:p w14:paraId="03775894" w14:textId="77777777" w:rsidR="0036635D" w:rsidRDefault="0036635D" w:rsidP="002F5196">
      <w:pPr>
        <w:tabs>
          <w:tab w:val="left" w:pos="1070"/>
        </w:tabs>
        <w:spacing w:after="0" w:line="276" w:lineRule="auto"/>
        <w:contextualSpacing/>
        <w:rPr>
          <w:rFonts w:ascii="Times New Roman" w:eastAsia="Arial" w:hAnsi="Times New Roman" w:cs="Arial"/>
          <w:b/>
          <w:bCs/>
          <w:color w:val="000000"/>
          <w:sz w:val="24"/>
          <w:szCs w:val="24"/>
          <w:lang w:val="bg-BG" w:bidi="bg-BG"/>
        </w:rPr>
      </w:pPr>
      <w:r w:rsidRPr="0036635D">
        <w:rPr>
          <w:rFonts w:ascii="Times New Roman" w:eastAsia="Arial" w:hAnsi="Times New Roman" w:cs="Arial"/>
          <w:b/>
          <w:bCs/>
          <w:color w:val="000000"/>
          <w:sz w:val="24"/>
          <w:szCs w:val="24"/>
          <w:lang w:val="bg-BG" w:bidi="bg-BG"/>
        </w:rPr>
        <w:t xml:space="preserve">МБАЛ „Д-Р ХРИСТО СТАМБОЛСКИ“ ЕООД </w:t>
      </w:r>
    </w:p>
    <w:p w14:paraId="148DE35C" w14:textId="77777777" w:rsidR="002F5196" w:rsidRPr="002F5196" w:rsidRDefault="002F5196" w:rsidP="002F5196">
      <w:pPr>
        <w:tabs>
          <w:tab w:val="left" w:pos="1070"/>
        </w:tabs>
        <w:spacing w:after="0" w:line="276" w:lineRule="auto"/>
        <w:contextualSpacing/>
        <w:rPr>
          <w:rFonts w:ascii="Times New Roman" w:eastAsia="Malgun Gothic" w:hAnsi="Times New Roman" w:cs="Times New Roman"/>
          <w:b/>
          <w:spacing w:val="-10"/>
          <w:kern w:val="28"/>
          <w:sz w:val="24"/>
          <w:szCs w:val="24"/>
          <w:lang w:val="bg-BG"/>
        </w:rPr>
      </w:pPr>
      <w:r>
        <w:rPr>
          <w:rFonts w:ascii="Times New Roman" w:eastAsia="Malgun Gothic" w:hAnsi="Times New Roman" w:cs="Times New Roman"/>
          <w:b/>
          <w:spacing w:val="-10"/>
          <w:kern w:val="28"/>
          <w:sz w:val="24"/>
          <w:szCs w:val="24"/>
          <w:lang w:val="bg-BG"/>
        </w:rPr>
        <w:t>ГР.КАЗАНЛЪК</w:t>
      </w:r>
    </w:p>
    <w:p w14:paraId="2257FFBD" w14:textId="77777777" w:rsidR="002F5196" w:rsidRPr="002F5196" w:rsidRDefault="002F5196" w:rsidP="002F5196">
      <w:pPr>
        <w:spacing w:after="0" w:line="276" w:lineRule="auto"/>
        <w:ind w:left="5040"/>
        <w:contextualSpacing/>
        <w:jc w:val="center"/>
        <w:rPr>
          <w:rFonts w:ascii="Times New Roman" w:eastAsia="Malgun Gothic" w:hAnsi="Times New Roman" w:cs="Times New Roman"/>
          <w:spacing w:val="-10"/>
          <w:kern w:val="28"/>
          <w:sz w:val="28"/>
          <w:szCs w:val="28"/>
          <w:lang w:val="bg-BG"/>
        </w:rPr>
      </w:pPr>
    </w:p>
    <w:p w14:paraId="24FABBCC" w14:textId="77777777" w:rsidR="002F5196" w:rsidRPr="002F5196" w:rsidRDefault="002F5196" w:rsidP="002F5196">
      <w:pPr>
        <w:spacing w:after="0" w:line="276" w:lineRule="auto"/>
        <w:jc w:val="center"/>
        <w:outlineLvl w:val="0"/>
        <w:rPr>
          <w:rFonts w:ascii="Times New Roman" w:eastAsia="Malgun Gothic" w:hAnsi="Times New Roman" w:cs="Times New Roman"/>
          <w:b/>
          <w:spacing w:val="-10"/>
          <w:kern w:val="28"/>
          <w:sz w:val="36"/>
          <w:szCs w:val="36"/>
          <w:lang w:val="bg-BG"/>
        </w:rPr>
      </w:pPr>
    </w:p>
    <w:p w14:paraId="4203352F" w14:textId="77777777" w:rsidR="002F5196" w:rsidRPr="002F5196" w:rsidRDefault="002F5196" w:rsidP="002F5196">
      <w:pPr>
        <w:spacing w:after="0" w:line="276" w:lineRule="auto"/>
        <w:jc w:val="center"/>
        <w:outlineLvl w:val="0"/>
        <w:rPr>
          <w:rFonts w:ascii="Times New Roman" w:eastAsia="Malgun Gothic" w:hAnsi="Times New Roman" w:cs="Times New Roman"/>
          <w:b/>
          <w:spacing w:val="-10"/>
          <w:kern w:val="28"/>
          <w:sz w:val="36"/>
          <w:szCs w:val="36"/>
          <w:lang w:val="bg-BG"/>
        </w:rPr>
      </w:pPr>
    </w:p>
    <w:p w14:paraId="101C2F22" w14:textId="77777777" w:rsidR="002F5196" w:rsidRPr="002F5196" w:rsidRDefault="002F5196" w:rsidP="002F5196">
      <w:pPr>
        <w:spacing w:after="0" w:line="276" w:lineRule="auto"/>
        <w:jc w:val="center"/>
        <w:outlineLvl w:val="0"/>
        <w:rPr>
          <w:rFonts w:ascii="Times New Roman" w:eastAsia="Malgun Gothic" w:hAnsi="Times New Roman" w:cs="Times New Roman"/>
          <w:b/>
          <w:spacing w:val="-10"/>
          <w:kern w:val="28"/>
          <w:sz w:val="36"/>
          <w:szCs w:val="36"/>
          <w:lang w:val="bg-BG"/>
        </w:rPr>
      </w:pPr>
    </w:p>
    <w:p w14:paraId="2448E3C6" w14:textId="77777777" w:rsidR="002F5196" w:rsidRPr="002F5196" w:rsidRDefault="002F5196" w:rsidP="002F5196">
      <w:pPr>
        <w:spacing w:after="0" w:line="276" w:lineRule="auto"/>
        <w:jc w:val="center"/>
        <w:outlineLvl w:val="0"/>
        <w:rPr>
          <w:rFonts w:ascii="Times New Roman" w:eastAsia="Malgun Gothic" w:hAnsi="Times New Roman" w:cs="Times New Roman"/>
          <w:b/>
          <w:spacing w:val="-10"/>
          <w:kern w:val="28"/>
          <w:sz w:val="36"/>
          <w:szCs w:val="36"/>
          <w:lang w:val="bg-BG"/>
        </w:rPr>
      </w:pPr>
    </w:p>
    <w:p w14:paraId="1B56F428" w14:textId="77777777" w:rsidR="002F5196" w:rsidRPr="002F5196" w:rsidRDefault="002F5196" w:rsidP="002F5196">
      <w:pPr>
        <w:spacing w:after="0" w:line="276" w:lineRule="auto"/>
        <w:jc w:val="center"/>
        <w:outlineLvl w:val="0"/>
        <w:rPr>
          <w:rFonts w:ascii="Times New Roman" w:eastAsia="Malgun Gothic" w:hAnsi="Times New Roman" w:cs="Times New Roman"/>
          <w:b/>
          <w:spacing w:val="-10"/>
          <w:kern w:val="28"/>
          <w:sz w:val="36"/>
          <w:szCs w:val="36"/>
          <w:lang w:val="bg-BG"/>
        </w:rPr>
      </w:pPr>
      <w:r w:rsidRPr="002F5196">
        <w:rPr>
          <w:rFonts w:ascii="Times New Roman" w:eastAsia="Malgun Gothic" w:hAnsi="Times New Roman" w:cs="Times New Roman"/>
          <w:b/>
          <w:spacing w:val="-10"/>
          <w:kern w:val="28"/>
          <w:sz w:val="36"/>
          <w:szCs w:val="36"/>
          <w:lang w:val="bg-BG"/>
        </w:rPr>
        <w:t>ВЪТРЕШНИ ПРАВИЛА</w:t>
      </w:r>
    </w:p>
    <w:p w14:paraId="71E1521C" w14:textId="77777777" w:rsidR="002F5196" w:rsidRPr="002F5196" w:rsidRDefault="002F5196" w:rsidP="002F5196">
      <w:pPr>
        <w:spacing w:after="0" w:line="276" w:lineRule="auto"/>
        <w:jc w:val="center"/>
        <w:outlineLvl w:val="0"/>
        <w:rPr>
          <w:rFonts w:ascii="Times New Roman" w:eastAsia="Times New Roman" w:hAnsi="Times New Roman" w:cs="Times New Roman"/>
          <w:sz w:val="28"/>
          <w:szCs w:val="28"/>
          <w:lang w:val="bg-BG"/>
        </w:rPr>
      </w:pPr>
    </w:p>
    <w:p w14:paraId="6C17E31F" w14:textId="77777777" w:rsidR="002F5196" w:rsidRPr="0036635D" w:rsidRDefault="002F5196" w:rsidP="0036635D">
      <w:pPr>
        <w:spacing w:after="0" w:line="276" w:lineRule="auto"/>
        <w:jc w:val="center"/>
        <w:outlineLvl w:val="0"/>
        <w:rPr>
          <w:rFonts w:ascii="Times New Roman" w:eastAsia="Malgun Gothic" w:hAnsi="Times New Roman" w:cs="Times New Roman"/>
          <w:b/>
          <w:spacing w:val="-10"/>
          <w:kern w:val="28"/>
          <w:sz w:val="28"/>
          <w:szCs w:val="28"/>
          <w:lang w:val="bg-BG"/>
        </w:rPr>
      </w:pPr>
      <w:r w:rsidRPr="002F5196">
        <w:rPr>
          <w:rFonts w:ascii="Times New Roman" w:eastAsia="Times New Roman" w:hAnsi="Times New Roman" w:cs="Times New Roman"/>
          <w:b/>
          <w:sz w:val="28"/>
          <w:szCs w:val="28"/>
          <w:lang w:val="bg-BG"/>
        </w:rPr>
        <w:t>ЗА ЗАЩИТАНА ЛИЦАТА, ПОДАВАЩИ СИГНАЛИ ЗА НАРУШЕНИЯ И ПОСЛЕДВАЩИ ДЕЙСТВИЯ ПО ТЯХ</w:t>
      </w:r>
      <w:r w:rsidRPr="002F5196">
        <w:rPr>
          <w:rFonts w:ascii="Times New Roman" w:eastAsia="Malgun Gothic" w:hAnsi="Times New Roman" w:cs="Times New Roman"/>
          <w:b/>
          <w:spacing w:val="-10"/>
          <w:kern w:val="28"/>
          <w:sz w:val="28"/>
          <w:szCs w:val="28"/>
          <w:lang w:val="bg-BG"/>
        </w:rPr>
        <w:t xml:space="preserve"> </w:t>
      </w:r>
      <w:r>
        <w:rPr>
          <w:rFonts w:ascii="Times New Roman" w:eastAsia="Malgun Gothic" w:hAnsi="Times New Roman" w:cs="Times New Roman"/>
          <w:b/>
          <w:spacing w:val="-10"/>
          <w:kern w:val="28"/>
          <w:sz w:val="28"/>
          <w:szCs w:val="28"/>
          <w:lang w:val="bg-BG"/>
        </w:rPr>
        <w:t xml:space="preserve">В </w:t>
      </w:r>
      <w:r w:rsidR="0036635D" w:rsidRPr="0036635D">
        <w:rPr>
          <w:rFonts w:ascii="Times New Roman" w:eastAsia="Malgun Gothic" w:hAnsi="Times New Roman" w:cs="Times New Roman"/>
          <w:b/>
          <w:bCs/>
          <w:spacing w:val="-10"/>
          <w:kern w:val="28"/>
          <w:sz w:val="28"/>
          <w:szCs w:val="28"/>
          <w:lang w:val="bg-BG" w:bidi="bg-BG"/>
        </w:rPr>
        <w:t>МБАЛ „Д-Р ХРИСТО СТАМБОЛСКИ“ ЕООД</w:t>
      </w:r>
    </w:p>
    <w:p w14:paraId="6B710C47" w14:textId="77777777" w:rsidR="002F5196" w:rsidRPr="002F5196" w:rsidRDefault="002F5196" w:rsidP="002F5196">
      <w:pPr>
        <w:spacing w:after="0" w:line="276" w:lineRule="auto"/>
        <w:jc w:val="center"/>
        <w:rPr>
          <w:rFonts w:ascii="Times New Roman" w:eastAsia="Calibri" w:hAnsi="Times New Roman" w:cs="Times New Roman"/>
          <w:sz w:val="24"/>
          <w:szCs w:val="24"/>
          <w:lang w:val="bg-BG"/>
        </w:rPr>
      </w:pPr>
    </w:p>
    <w:p w14:paraId="6AF0EEE9" w14:textId="77777777" w:rsidR="002F5196" w:rsidRDefault="002F5196" w:rsidP="002F5196">
      <w:pPr>
        <w:spacing w:after="0" w:line="240" w:lineRule="auto"/>
        <w:ind w:firstLine="720"/>
        <w:jc w:val="both"/>
        <w:outlineLvl w:val="0"/>
        <w:rPr>
          <w:rFonts w:ascii="Times New Roman" w:eastAsia="Times New Roman" w:hAnsi="Times New Roman" w:cs="Times New Roman"/>
          <w:bCs/>
          <w:sz w:val="24"/>
          <w:szCs w:val="24"/>
          <w:lang w:val="bg-BG"/>
        </w:rPr>
      </w:pPr>
    </w:p>
    <w:p w14:paraId="380A48DF" w14:textId="77777777" w:rsidR="00443D53" w:rsidRDefault="00443D53" w:rsidP="002F5196">
      <w:pPr>
        <w:spacing w:after="0" w:line="240" w:lineRule="auto"/>
        <w:ind w:firstLine="720"/>
        <w:jc w:val="both"/>
        <w:outlineLvl w:val="0"/>
        <w:rPr>
          <w:rFonts w:ascii="Times New Roman" w:eastAsia="Times New Roman" w:hAnsi="Times New Roman" w:cs="Times New Roman"/>
          <w:bCs/>
          <w:sz w:val="24"/>
          <w:szCs w:val="24"/>
          <w:lang w:val="bg-BG"/>
        </w:rPr>
      </w:pPr>
    </w:p>
    <w:p w14:paraId="7D9A5FF6" w14:textId="77777777" w:rsidR="00443D53" w:rsidRDefault="00443D53" w:rsidP="002F5196">
      <w:pPr>
        <w:spacing w:after="0" w:line="240" w:lineRule="auto"/>
        <w:ind w:firstLine="720"/>
        <w:jc w:val="both"/>
        <w:outlineLvl w:val="0"/>
        <w:rPr>
          <w:rFonts w:ascii="Times New Roman" w:eastAsia="Times New Roman" w:hAnsi="Times New Roman" w:cs="Times New Roman"/>
          <w:bCs/>
          <w:sz w:val="24"/>
          <w:szCs w:val="24"/>
          <w:lang w:val="bg-BG"/>
        </w:rPr>
      </w:pPr>
    </w:p>
    <w:p w14:paraId="26604F1D" w14:textId="77777777" w:rsidR="00443D53" w:rsidRDefault="00443D53" w:rsidP="002F5196">
      <w:pPr>
        <w:spacing w:after="0" w:line="240" w:lineRule="auto"/>
        <w:ind w:firstLine="720"/>
        <w:jc w:val="both"/>
        <w:outlineLvl w:val="0"/>
        <w:rPr>
          <w:rFonts w:ascii="Times New Roman" w:eastAsia="Times New Roman" w:hAnsi="Times New Roman" w:cs="Times New Roman"/>
          <w:bCs/>
          <w:sz w:val="24"/>
          <w:szCs w:val="24"/>
          <w:lang w:val="bg-BG"/>
        </w:rPr>
      </w:pPr>
    </w:p>
    <w:p w14:paraId="57C7D0FE" w14:textId="77777777" w:rsidR="00443D53" w:rsidRDefault="00443D53" w:rsidP="002F5196">
      <w:pPr>
        <w:spacing w:after="0" w:line="240" w:lineRule="auto"/>
        <w:ind w:firstLine="720"/>
        <w:jc w:val="both"/>
        <w:outlineLvl w:val="0"/>
        <w:rPr>
          <w:rFonts w:ascii="Times New Roman" w:eastAsia="Times New Roman" w:hAnsi="Times New Roman" w:cs="Times New Roman"/>
          <w:bCs/>
          <w:sz w:val="24"/>
          <w:szCs w:val="24"/>
          <w:lang w:val="bg-BG"/>
        </w:rPr>
      </w:pPr>
    </w:p>
    <w:p w14:paraId="27A988BA" w14:textId="77777777" w:rsidR="00443D53" w:rsidRDefault="00443D53" w:rsidP="002F5196">
      <w:pPr>
        <w:spacing w:after="0" w:line="240" w:lineRule="auto"/>
        <w:ind w:firstLine="720"/>
        <w:jc w:val="both"/>
        <w:outlineLvl w:val="0"/>
        <w:rPr>
          <w:rFonts w:ascii="Times New Roman" w:eastAsia="Times New Roman" w:hAnsi="Times New Roman" w:cs="Times New Roman"/>
          <w:bCs/>
          <w:sz w:val="24"/>
          <w:szCs w:val="24"/>
          <w:lang w:val="bg-BG"/>
        </w:rPr>
      </w:pPr>
    </w:p>
    <w:p w14:paraId="2DEF02FD" w14:textId="77777777" w:rsidR="00443D53" w:rsidRPr="002F5196" w:rsidRDefault="00443D53" w:rsidP="002F5196">
      <w:pPr>
        <w:spacing w:after="0" w:line="240" w:lineRule="auto"/>
        <w:ind w:firstLine="720"/>
        <w:jc w:val="both"/>
        <w:outlineLvl w:val="0"/>
        <w:rPr>
          <w:rFonts w:ascii="Times New Roman" w:eastAsia="Times New Roman" w:hAnsi="Times New Roman" w:cs="Times New Roman"/>
          <w:bCs/>
          <w:sz w:val="24"/>
          <w:szCs w:val="24"/>
          <w:lang w:val="bg-BG"/>
        </w:rPr>
      </w:pPr>
    </w:p>
    <w:p w14:paraId="45527F53" w14:textId="77777777" w:rsidR="00AF4323" w:rsidRDefault="00AF4323" w:rsidP="002F5196">
      <w:pPr>
        <w:jc w:val="both"/>
        <w:rPr>
          <w:rFonts w:ascii="Times New Roman" w:hAnsi="Times New Roman" w:cs="Times New Roman"/>
          <w:sz w:val="24"/>
          <w:szCs w:val="24"/>
        </w:rPr>
      </w:pPr>
    </w:p>
    <w:p w14:paraId="08EB5DB6" w14:textId="77777777" w:rsidR="002F5196" w:rsidRDefault="002F5196" w:rsidP="002F5196">
      <w:pPr>
        <w:jc w:val="center"/>
        <w:rPr>
          <w:rFonts w:ascii="Times New Roman" w:hAnsi="Times New Roman" w:cs="Times New Roman"/>
          <w:sz w:val="24"/>
          <w:szCs w:val="24"/>
        </w:rPr>
      </w:pPr>
    </w:p>
    <w:p w14:paraId="4876B854" w14:textId="77777777" w:rsidR="002F5196" w:rsidRDefault="002F5196" w:rsidP="002F5196">
      <w:pPr>
        <w:jc w:val="center"/>
        <w:rPr>
          <w:rFonts w:ascii="Times New Roman" w:hAnsi="Times New Roman" w:cs="Times New Roman"/>
          <w:sz w:val="24"/>
          <w:szCs w:val="24"/>
        </w:rPr>
      </w:pPr>
    </w:p>
    <w:p w14:paraId="0D8A449D" w14:textId="77777777" w:rsidR="002F5196" w:rsidRDefault="002F5196" w:rsidP="002F5196">
      <w:pPr>
        <w:jc w:val="center"/>
        <w:rPr>
          <w:rFonts w:ascii="Times New Roman" w:hAnsi="Times New Roman" w:cs="Times New Roman"/>
          <w:sz w:val="24"/>
          <w:szCs w:val="24"/>
        </w:rPr>
      </w:pPr>
    </w:p>
    <w:p w14:paraId="0C76E333" w14:textId="77777777" w:rsidR="002F5196" w:rsidRDefault="002F5196" w:rsidP="002F5196">
      <w:pPr>
        <w:jc w:val="center"/>
        <w:rPr>
          <w:rFonts w:ascii="Times New Roman" w:hAnsi="Times New Roman" w:cs="Times New Roman"/>
          <w:sz w:val="24"/>
          <w:szCs w:val="24"/>
        </w:rPr>
      </w:pPr>
    </w:p>
    <w:p w14:paraId="47F6DCCA" w14:textId="77777777" w:rsidR="00443D53" w:rsidRDefault="00443D53" w:rsidP="002F5196">
      <w:pPr>
        <w:jc w:val="center"/>
        <w:rPr>
          <w:rFonts w:ascii="Times New Roman" w:hAnsi="Times New Roman" w:cs="Times New Roman"/>
          <w:sz w:val="24"/>
          <w:szCs w:val="24"/>
        </w:rPr>
      </w:pPr>
    </w:p>
    <w:p w14:paraId="6481133D" w14:textId="77777777" w:rsidR="002F5196" w:rsidRDefault="002F5196" w:rsidP="002F5196">
      <w:pPr>
        <w:jc w:val="center"/>
        <w:rPr>
          <w:rFonts w:ascii="Times New Roman" w:hAnsi="Times New Roman" w:cs="Times New Roman"/>
          <w:sz w:val="24"/>
          <w:szCs w:val="24"/>
        </w:rPr>
      </w:pPr>
    </w:p>
    <w:p w14:paraId="46CBED8A" w14:textId="77777777" w:rsidR="002F5196" w:rsidRDefault="002F5196" w:rsidP="002F5196">
      <w:pPr>
        <w:jc w:val="center"/>
        <w:rPr>
          <w:rFonts w:ascii="Times New Roman" w:hAnsi="Times New Roman" w:cs="Times New Roman"/>
          <w:b/>
          <w:sz w:val="24"/>
          <w:szCs w:val="24"/>
          <w:lang w:val="bg-BG"/>
        </w:rPr>
      </w:pPr>
      <w:r w:rsidRPr="002F5196">
        <w:rPr>
          <w:rFonts w:ascii="Times New Roman" w:hAnsi="Times New Roman" w:cs="Times New Roman"/>
          <w:b/>
          <w:sz w:val="24"/>
          <w:szCs w:val="24"/>
          <w:lang w:val="bg-BG"/>
        </w:rPr>
        <w:t>Август 2023 г.</w:t>
      </w:r>
    </w:p>
    <w:p w14:paraId="1864B3EE" w14:textId="77777777" w:rsidR="002F5196" w:rsidRDefault="002F5196" w:rsidP="002F5196">
      <w:pPr>
        <w:jc w:val="center"/>
        <w:rPr>
          <w:rFonts w:ascii="Times New Roman" w:hAnsi="Times New Roman" w:cs="Times New Roman"/>
          <w:b/>
          <w:sz w:val="24"/>
          <w:szCs w:val="24"/>
          <w:lang w:val="bg-BG"/>
        </w:rPr>
      </w:pPr>
    </w:p>
    <w:p w14:paraId="6A578168" w14:textId="77777777" w:rsidR="00CD2B24" w:rsidRDefault="00CD2B24" w:rsidP="002F5196">
      <w:pPr>
        <w:jc w:val="center"/>
        <w:rPr>
          <w:rFonts w:ascii="Times New Roman" w:hAnsi="Times New Roman" w:cs="Times New Roman"/>
          <w:b/>
          <w:sz w:val="24"/>
          <w:szCs w:val="24"/>
          <w:lang w:val="bg-BG"/>
        </w:rPr>
      </w:pPr>
    </w:p>
    <w:p w14:paraId="3A0C6BB7" w14:textId="77777777" w:rsidR="002F5196" w:rsidRDefault="002F5196" w:rsidP="002F5196">
      <w:pPr>
        <w:jc w:val="center"/>
        <w:rPr>
          <w:rFonts w:ascii="Times New Roman" w:hAnsi="Times New Roman" w:cs="Times New Roman"/>
          <w:b/>
          <w:sz w:val="24"/>
          <w:szCs w:val="24"/>
          <w:lang w:val="bg-BG"/>
        </w:rPr>
      </w:pPr>
    </w:p>
    <w:p w14:paraId="098D2BC4" w14:textId="77777777" w:rsidR="002F5196" w:rsidRDefault="004A4F58" w:rsidP="002F5196">
      <w:pPr>
        <w:jc w:val="center"/>
        <w:rPr>
          <w:rFonts w:ascii="Times New Roman" w:hAnsi="Times New Roman" w:cs="Times New Roman"/>
          <w:b/>
          <w:sz w:val="24"/>
          <w:szCs w:val="24"/>
          <w:lang w:val="bg-BG"/>
        </w:rPr>
      </w:pPr>
      <w:r>
        <w:rPr>
          <w:rFonts w:ascii="Times New Roman" w:hAnsi="Times New Roman" w:cs="Times New Roman"/>
          <w:b/>
          <w:sz w:val="24"/>
          <w:szCs w:val="24"/>
          <w:lang w:val="bg-BG"/>
        </w:rPr>
        <w:lastRenderedPageBreak/>
        <w:t>ГЛАВА ПЪРВА</w:t>
      </w:r>
    </w:p>
    <w:p w14:paraId="07D4C158" w14:textId="77777777" w:rsidR="006B6485" w:rsidRDefault="004A4F58" w:rsidP="002F5196">
      <w:pPr>
        <w:jc w:val="center"/>
        <w:rPr>
          <w:rFonts w:ascii="Times New Roman" w:hAnsi="Times New Roman" w:cs="Times New Roman"/>
          <w:b/>
          <w:sz w:val="24"/>
          <w:szCs w:val="24"/>
        </w:rPr>
      </w:pPr>
      <w:r>
        <w:rPr>
          <w:rFonts w:ascii="Times New Roman" w:hAnsi="Times New Roman" w:cs="Times New Roman"/>
          <w:b/>
          <w:sz w:val="24"/>
          <w:szCs w:val="24"/>
          <w:lang w:val="bg-BG"/>
        </w:rPr>
        <w:t xml:space="preserve">РАЗДЕЛ </w:t>
      </w:r>
      <w:r w:rsidR="006B6485">
        <w:rPr>
          <w:rFonts w:ascii="Times New Roman" w:hAnsi="Times New Roman" w:cs="Times New Roman"/>
          <w:b/>
          <w:sz w:val="24"/>
          <w:szCs w:val="24"/>
        </w:rPr>
        <w:t>I</w:t>
      </w:r>
    </w:p>
    <w:p w14:paraId="0809F6DB" w14:textId="77777777" w:rsidR="004A4F58" w:rsidRDefault="004A4F58" w:rsidP="002F5196">
      <w:pPr>
        <w:jc w:val="center"/>
        <w:rPr>
          <w:rFonts w:ascii="Times New Roman" w:hAnsi="Times New Roman" w:cs="Times New Roman"/>
          <w:b/>
          <w:sz w:val="24"/>
          <w:szCs w:val="24"/>
          <w:lang w:val="bg-BG"/>
        </w:rPr>
      </w:pPr>
      <w:r>
        <w:rPr>
          <w:rFonts w:ascii="Times New Roman" w:hAnsi="Times New Roman" w:cs="Times New Roman"/>
          <w:b/>
          <w:sz w:val="24"/>
          <w:szCs w:val="24"/>
          <w:lang w:val="bg-BG"/>
        </w:rPr>
        <w:t xml:space="preserve"> ОБЩИ ПОЛОЖЕНИЯ</w:t>
      </w:r>
    </w:p>
    <w:p w14:paraId="014FF7A5" w14:textId="77777777" w:rsidR="004A4F58" w:rsidRDefault="004A4F58" w:rsidP="004A4F58">
      <w:pPr>
        <w:jc w:val="both"/>
        <w:rPr>
          <w:rFonts w:ascii="Times New Roman" w:hAnsi="Times New Roman" w:cs="Times New Roman"/>
          <w:sz w:val="24"/>
          <w:szCs w:val="24"/>
          <w:lang w:val="bg-BG"/>
        </w:rPr>
      </w:pPr>
    </w:p>
    <w:p w14:paraId="73DC1E60" w14:textId="77777777" w:rsidR="004A4F58" w:rsidRDefault="004A4F58" w:rsidP="004A4F58">
      <w:pPr>
        <w:jc w:val="both"/>
        <w:rPr>
          <w:rFonts w:ascii="Times New Roman" w:hAnsi="Times New Roman" w:cs="Times New Roman"/>
          <w:sz w:val="24"/>
          <w:szCs w:val="24"/>
          <w:lang w:val="bg-BG"/>
        </w:rPr>
      </w:pPr>
      <w:r>
        <w:rPr>
          <w:rFonts w:ascii="Times New Roman" w:hAnsi="Times New Roman" w:cs="Times New Roman"/>
          <w:sz w:val="24"/>
          <w:szCs w:val="24"/>
          <w:lang w:val="bg-BG"/>
        </w:rPr>
        <w:tab/>
      </w:r>
      <w:r w:rsidRPr="000D3116">
        <w:rPr>
          <w:rFonts w:ascii="Times New Roman" w:hAnsi="Times New Roman" w:cs="Times New Roman"/>
          <w:b/>
          <w:sz w:val="24"/>
          <w:szCs w:val="24"/>
          <w:lang w:val="bg-BG"/>
        </w:rPr>
        <w:t>Чл.1</w:t>
      </w:r>
      <w:r w:rsidRPr="004A4F58">
        <w:rPr>
          <w:rFonts w:ascii="Times New Roman" w:hAnsi="Times New Roman" w:cs="Times New Roman"/>
          <w:sz w:val="24"/>
          <w:szCs w:val="24"/>
          <w:lang w:val="bg-BG"/>
        </w:rPr>
        <w:t xml:space="preserve"> Настоящите Вътрешни правила</w:t>
      </w:r>
      <w:r w:rsidRPr="004A4F58">
        <w:rPr>
          <w:rFonts w:ascii="Times New Roman" w:eastAsia="Malgun Gothic" w:hAnsi="Times New Roman" w:cs="Times New Roman"/>
          <w:spacing w:val="-10"/>
          <w:kern w:val="28"/>
          <w:sz w:val="24"/>
          <w:szCs w:val="24"/>
          <w:lang w:val="bg-BG"/>
        </w:rPr>
        <w:t xml:space="preserve"> з</w:t>
      </w:r>
      <w:r w:rsidRPr="004A4F58">
        <w:rPr>
          <w:rFonts w:ascii="Times New Roman" w:hAnsi="Times New Roman" w:cs="Times New Roman"/>
          <w:sz w:val="24"/>
          <w:szCs w:val="24"/>
          <w:lang w:val="bg-BG"/>
        </w:rPr>
        <w:t>а защита на лицата, подаващи  сигнали за нарушения и последващи действия по тях</w:t>
      </w:r>
      <w:r w:rsidRPr="004A4F58">
        <w:rPr>
          <w:rFonts w:ascii="Times New Roman" w:eastAsia="Malgun Gothic" w:hAnsi="Times New Roman" w:cs="Times New Roman"/>
          <w:spacing w:val="-10"/>
          <w:kern w:val="28"/>
          <w:sz w:val="24"/>
          <w:szCs w:val="24"/>
          <w:lang w:val="bg-BG"/>
        </w:rPr>
        <w:t xml:space="preserve"> в </w:t>
      </w:r>
      <w:r w:rsidR="00A76EF2" w:rsidRPr="00A76EF2">
        <w:rPr>
          <w:rFonts w:ascii="Times New Roman" w:eastAsia="Malgun Gothic" w:hAnsi="Times New Roman" w:cs="Times New Roman"/>
          <w:bCs/>
          <w:spacing w:val="-10"/>
          <w:kern w:val="28"/>
          <w:sz w:val="24"/>
          <w:szCs w:val="24"/>
          <w:lang w:val="bg-BG" w:bidi="bg-BG"/>
        </w:rPr>
        <w:t>МБАЛ „Д-Р ХРИСТО СТАМБОЛСКИ“ ЕООД</w:t>
      </w:r>
      <w:r w:rsidRPr="00A76EF2">
        <w:rPr>
          <w:rFonts w:ascii="Times New Roman" w:eastAsia="Malgun Gothic" w:hAnsi="Times New Roman" w:cs="Times New Roman"/>
          <w:spacing w:val="-10"/>
          <w:kern w:val="28"/>
          <w:sz w:val="24"/>
          <w:szCs w:val="24"/>
          <w:lang w:val="bg-BG"/>
        </w:rPr>
        <w:t>,</w:t>
      </w:r>
      <w:r w:rsidRPr="004A4F58">
        <w:rPr>
          <w:rFonts w:ascii="Times New Roman" w:eastAsia="Malgun Gothic" w:hAnsi="Times New Roman" w:cs="Times New Roman"/>
          <w:spacing w:val="-10"/>
          <w:kern w:val="28"/>
          <w:sz w:val="24"/>
          <w:szCs w:val="24"/>
          <w:lang w:val="bg-BG"/>
        </w:rPr>
        <w:t xml:space="preserve"> </w:t>
      </w:r>
      <w:r w:rsidRPr="004A4F58">
        <w:rPr>
          <w:rFonts w:ascii="Times New Roman" w:hAnsi="Times New Roman" w:cs="Times New Roman"/>
          <w:sz w:val="24"/>
          <w:szCs w:val="24"/>
          <w:lang w:val="bg-BG"/>
        </w:rPr>
        <w:t>за краткост /„Вътрешни правила“/, уреждат реда и условията за организиране на вътрешен канал за подаване на сигнали за нарушения, вътрешна проверка на постъпилите сигнали и извършването на последващи действия.</w:t>
      </w:r>
    </w:p>
    <w:p w14:paraId="5E8633DF" w14:textId="77777777" w:rsidR="004A4F58" w:rsidRPr="004A4F58" w:rsidRDefault="004A4F58" w:rsidP="004A4F58">
      <w:pPr>
        <w:widowControl w:val="0"/>
        <w:autoSpaceDE w:val="0"/>
        <w:autoSpaceDN w:val="0"/>
        <w:adjustRightInd w:val="0"/>
        <w:spacing w:after="0" w:line="240" w:lineRule="auto"/>
        <w:ind w:firstLine="480"/>
        <w:jc w:val="both"/>
        <w:rPr>
          <w:rFonts w:ascii="Times New Roman" w:eastAsia="Times New Roman" w:hAnsi="Times New Roman" w:cs="Times New Roman"/>
          <w:sz w:val="24"/>
          <w:szCs w:val="24"/>
          <w:lang w:val="x-none" w:eastAsia="bg-BG"/>
        </w:rPr>
      </w:pPr>
      <w:r>
        <w:rPr>
          <w:rFonts w:ascii="Times New Roman" w:hAnsi="Times New Roman" w:cs="Times New Roman"/>
          <w:sz w:val="24"/>
          <w:szCs w:val="24"/>
          <w:lang w:val="bg-BG"/>
        </w:rPr>
        <w:tab/>
      </w:r>
      <w:r w:rsidRPr="000D3116">
        <w:rPr>
          <w:rFonts w:ascii="Times New Roman" w:hAnsi="Times New Roman" w:cs="Times New Roman"/>
          <w:b/>
          <w:sz w:val="24"/>
          <w:szCs w:val="24"/>
          <w:lang w:val="bg-BG"/>
        </w:rPr>
        <w:t>Чл.2</w:t>
      </w:r>
      <w:r>
        <w:rPr>
          <w:rFonts w:ascii="Times New Roman" w:hAnsi="Times New Roman" w:cs="Times New Roman"/>
          <w:sz w:val="24"/>
          <w:szCs w:val="24"/>
          <w:lang w:val="bg-BG"/>
        </w:rPr>
        <w:t xml:space="preserve"> </w:t>
      </w:r>
      <w:r w:rsidRPr="004A4F58">
        <w:rPr>
          <w:rFonts w:ascii="Times New Roman" w:eastAsia="Times New Roman" w:hAnsi="Times New Roman" w:cs="Times New Roman"/>
          <w:sz w:val="24"/>
          <w:szCs w:val="24"/>
          <w:lang w:val="bg-BG" w:eastAsia="bg-BG"/>
        </w:rPr>
        <w:t xml:space="preserve">Вътрешните правила имат </w:t>
      </w:r>
      <w:r w:rsidRPr="004A4F58">
        <w:rPr>
          <w:rFonts w:ascii="Times New Roman" w:eastAsia="Times New Roman" w:hAnsi="Times New Roman" w:cs="Times New Roman"/>
          <w:sz w:val="24"/>
          <w:szCs w:val="24"/>
          <w:lang w:val="x-none" w:eastAsia="bg-BG"/>
        </w:rPr>
        <w:t>за цел:</w:t>
      </w:r>
    </w:p>
    <w:p w14:paraId="5D80E613" w14:textId="77777777" w:rsidR="004A4F58" w:rsidRDefault="004A4F58" w:rsidP="004A4F58">
      <w:pPr>
        <w:jc w:val="both"/>
        <w:rPr>
          <w:rFonts w:ascii="Times New Roman" w:hAnsi="Times New Roman" w:cs="Times New Roman"/>
          <w:bCs/>
          <w:sz w:val="24"/>
          <w:szCs w:val="24"/>
          <w:lang w:val="bg-BG"/>
        </w:rPr>
      </w:pPr>
      <w:r>
        <w:rPr>
          <w:rFonts w:ascii="Times New Roman" w:hAnsi="Times New Roman" w:cs="Times New Roman"/>
          <w:sz w:val="24"/>
          <w:szCs w:val="24"/>
          <w:lang w:val="bg-BG"/>
        </w:rPr>
        <w:tab/>
        <w:t xml:space="preserve">А) </w:t>
      </w:r>
      <w:r w:rsidRPr="004A4F58">
        <w:rPr>
          <w:rFonts w:ascii="Times New Roman" w:hAnsi="Times New Roman" w:cs="Times New Roman"/>
          <w:sz w:val="24"/>
          <w:szCs w:val="24"/>
          <w:lang w:val="bg-BG"/>
        </w:rPr>
        <w:t>да се осигури, изпълнение на изискванията на Закона за защита на лицата, подаващи сигнали или публично оповестяващи информация за нарушения /ЗЗЛПСПОИН/</w:t>
      </w:r>
      <w:r w:rsidR="00B4319E">
        <w:rPr>
          <w:rFonts w:ascii="Times New Roman" w:hAnsi="Times New Roman" w:cs="Times New Roman"/>
          <w:sz w:val="24"/>
          <w:szCs w:val="24"/>
          <w:lang w:val="bg-BG"/>
        </w:rPr>
        <w:t>,</w:t>
      </w:r>
      <w:r w:rsidRPr="004A4F58">
        <w:rPr>
          <w:rFonts w:ascii="Times New Roman" w:hAnsi="Times New Roman" w:cs="Times New Roman"/>
          <w:sz w:val="24"/>
          <w:szCs w:val="24"/>
          <w:lang w:val="bg-BG"/>
        </w:rPr>
        <w:t xml:space="preserve">  Д</w:t>
      </w:r>
      <w:r w:rsidRPr="004A4F58">
        <w:rPr>
          <w:rFonts w:ascii="Times New Roman" w:hAnsi="Times New Roman" w:cs="Times New Roman"/>
          <w:bCs/>
          <w:sz w:val="24"/>
          <w:szCs w:val="24"/>
          <w:lang w:val="bg-BG"/>
        </w:rPr>
        <w:t>иректива (ЕС) 2019/1937 на Европейския парламент и на Съвета от 23 октомври 2019 година относно защитата на лицата, които подават сигнали з</w:t>
      </w:r>
      <w:r>
        <w:rPr>
          <w:rFonts w:ascii="Times New Roman" w:hAnsi="Times New Roman" w:cs="Times New Roman"/>
          <w:bCs/>
          <w:sz w:val="24"/>
          <w:szCs w:val="24"/>
          <w:lang w:val="bg-BG"/>
        </w:rPr>
        <w:t>а нарушения на правото на съюза</w:t>
      </w:r>
      <w:r w:rsidR="00B4319E">
        <w:rPr>
          <w:rFonts w:ascii="Times New Roman" w:hAnsi="Times New Roman" w:cs="Times New Roman"/>
          <w:bCs/>
          <w:sz w:val="24"/>
          <w:szCs w:val="24"/>
          <w:lang w:val="bg-BG"/>
        </w:rPr>
        <w:t xml:space="preserve"> и </w:t>
      </w:r>
      <w:r w:rsidR="00B4319E" w:rsidRPr="00B4319E">
        <w:rPr>
          <w:rFonts w:ascii="Times New Roman" w:hAnsi="Times New Roman" w:cs="Times New Roman"/>
          <w:bCs/>
          <w:sz w:val="24"/>
          <w:szCs w:val="24"/>
          <w:lang w:val="bg-BG"/>
        </w:rPr>
        <w:t>Наредба № 1 от 27 юли 2023 г.  за воденето на регистъра на сигналите по чл.18 от ЗЗЛПСПОИН и за препращане на вътрешни сигнали към Комисията за защита на личните данни</w:t>
      </w:r>
      <w:r>
        <w:rPr>
          <w:rFonts w:ascii="Times New Roman" w:hAnsi="Times New Roman" w:cs="Times New Roman"/>
          <w:bCs/>
          <w:sz w:val="24"/>
          <w:szCs w:val="24"/>
          <w:lang w:val="bg-BG"/>
        </w:rPr>
        <w:t>;</w:t>
      </w:r>
    </w:p>
    <w:p w14:paraId="35074E9B" w14:textId="77777777" w:rsidR="004A4F58" w:rsidRDefault="004A4F58" w:rsidP="004A4F58">
      <w:pPr>
        <w:jc w:val="both"/>
        <w:rPr>
          <w:rFonts w:ascii="Times New Roman" w:eastAsia="Times New Roman" w:hAnsi="Times New Roman" w:cs="Times New Roman"/>
          <w:sz w:val="24"/>
          <w:szCs w:val="24"/>
          <w:lang w:val="bg-BG" w:eastAsia="bg-BG"/>
        </w:rPr>
      </w:pPr>
      <w:r>
        <w:rPr>
          <w:rFonts w:ascii="Times New Roman" w:hAnsi="Times New Roman" w:cs="Times New Roman"/>
          <w:bCs/>
          <w:sz w:val="24"/>
          <w:szCs w:val="24"/>
          <w:lang w:val="bg-BG"/>
        </w:rPr>
        <w:tab/>
        <w:t>Б)</w:t>
      </w:r>
      <w:r w:rsidRPr="004A4F58">
        <w:rPr>
          <w:rFonts w:ascii="Times New Roman" w:eastAsia="Times New Roman" w:hAnsi="Times New Roman" w:cs="Times New Roman"/>
          <w:sz w:val="24"/>
          <w:szCs w:val="24"/>
          <w:lang w:val="x-none" w:eastAsia="bg-BG"/>
        </w:rPr>
        <w:t xml:space="preserve"> да информира</w:t>
      </w:r>
      <w:r w:rsidRPr="004A4F58">
        <w:rPr>
          <w:rFonts w:ascii="Times New Roman" w:eastAsia="Times New Roman" w:hAnsi="Times New Roman" w:cs="Times New Roman"/>
          <w:sz w:val="24"/>
          <w:szCs w:val="24"/>
          <w:lang w:val="bg-BG" w:eastAsia="bg-BG"/>
        </w:rPr>
        <w:t>т</w:t>
      </w:r>
      <w:r w:rsidRPr="004A4F58">
        <w:rPr>
          <w:rFonts w:ascii="Times New Roman" w:eastAsia="Times New Roman" w:hAnsi="Times New Roman" w:cs="Times New Roman"/>
          <w:sz w:val="24"/>
          <w:szCs w:val="24"/>
          <w:lang w:val="x-none" w:eastAsia="bg-BG"/>
        </w:rPr>
        <w:t xml:space="preserve"> сигнализиращите лица за възможностите, с които разполагат, когато подават сигнали за незаконна</w:t>
      </w:r>
      <w:r w:rsidRPr="004A4F58">
        <w:rPr>
          <w:rFonts w:ascii="Times New Roman" w:eastAsia="Times New Roman" w:hAnsi="Times New Roman" w:cs="Times New Roman"/>
          <w:sz w:val="24"/>
          <w:szCs w:val="24"/>
          <w:lang w:val="bg-BG" w:eastAsia="bg-BG"/>
        </w:rPr>
        <w:t xml:space="preserve"> и/или </w:t>
      </w:r>
      <w:r w:rsidRPr="004A4F58">
        <w:rPr>
          <w:rFonts w:ascii="Times New Roman" w:eastAsia="Times New Roman" w:hAnsi="Times New Roman" w:cs="Times New Roman"/>
          <w:sz w:val="24"/>
          <w:szCs w:val="24"/>
          <w:lang w:val="x-none" w:eastAsia="bg-BG"/>
        </w:rPr>
        <w:t>неетична дейност, злоупотреби</w:t>
      </w:r>
      <w:r w:rsidRPr="004A4F58">
        <w:rPr>
          <w:rFonts w:ascii="Times New Roman" w:eastAsia="Times New Roman" w:hAnsi="Times New Roman" w:cs="Times New Roman"/>
          <w:sz w:val="24"/>
          <w:szCs w:val="24"/>
          <w:lang w:val="bg-BG" w:eastAsia="bg-BG"/>
        </w:rPr>
        <w:t xml:space="preserve"> и</w:t>
      </w:r>
      <w:r w:rsidRPr="004A4F58">
        <w:rPr>
          <w:rFonts w:ascii="Times New Roman" w:eastAsia="Times New Roman" w:hAnsi="Times New Roman" w:cs="Times New Roman"/>
          <w:sz w:val="24"/>
          <w:szCs w:val="24"/>
          <w:lang w:val="x-none" w:eastAsia="bg-BG"/>
        </w:rPr>
        <w:t>/</w:t>
      </w:r>
      <w:r w:rsidRPr="004A4F58">
        <w:rPr>
          <w:rFonts w:ascii="Times New Roman" w:eastAsia="Times New Roman" w:hAnsi="Times New Roman" w:cs="Times New Roman"/>
          <w:sz w:val="24"/>
          <w:szCs w:val="24"/>
          <w:lang w:val="bg-BG" w:eastAsia="bg-BG"/>
        </w:rPr>
        <w:t xml:space="preserve">или </w:t>
      </w:r>
      <w:r w:rsidRPr="004A4F58">
        <w:rPr>
          <w:rFonts w:ascii="Times New Roman" w:eastAsia="Times New Roman" w:hAnsi="Times New Roman" w:cs="Times New Roman"/>
          <w:sz w:val="24"/>
          <w:szCs w:val="24"/>
          <w:lang w:val="x-none" w:eastAsia="bg-BG"/>
        </w:rPr>
        <w:t>нелоялни практики и всякаква друга информация</w:t>
      </w:r>
      <w:r w:rsidRPr="004A4F58">
        <w:rPr>
          <w:rFonts w:ascii="Times New Roman" w:eastAsia="Times New Roman" w:hAnsi="Times New Roman" w:cs="Times New Roman"/>
          <w:sz w:val="24"/>
          <w:szCs w:val="24"/>
          <w:lang w:val="bg-BG" w:eastAsia="bg-BG"/>
        </w:rPr>
        <w:t xml:space="preserve"> и сигнали</w:t>
      </w:r>
      <w:r w:rsidRPr="004A4F58">
        <w:rPr>
          <w:rFonts w:ascii="Times New Roman" w:eastAsia="Times New Roman" w:hAnsi="Times New Roman" w:cs="Times New Roman"/>
          <w:sz w:val="24"/>
          <w:szCs w:val="24"/>
          <w:lang w:val="x-none" w:eastAsia="bg-BG"/>
        </w:rPr>
        <w:t xml:space="preserve"> за нарушения в </w:t>
      </w:r>
      <w:r w:rsidRPr="004A4F58">
        <w:rPr>
          <w:rFonts w:ascii="Times New Roman" w:eastAsia="Times New Roman" w:hAnsi="Times New Roman" w:cs="Times New Roman"/>
          <w:sz w:val="24"/>
          <w:szCs w:val="24"/>
          <w:lang w:val="bg-BG" w:eastAsia="bg-BG"/>
        </w:rPr>
        <w:t>Образователната институция</w:t>
      </w:r>
      <w:r>
        <w:rPr>
          <w:rFonts w:ascii="Times New Roman" w:eastAsia="Times New Roman" w:hAnsi="Times New Roman" w:cs="Times New Roman"/>
          <w:sz w:val="24"/>
          <w:szCs w:val="24"/>
          <w:lang w:val="bg-BG" w:eastAsia="bg-BG"/>
        </w:rPr>
        <w:t>;</w:t>
      </w:r>
    </w:p>
    <w:p w14:paraId="745F52C4" w14:textId="77777777" w:rsidR="004A4F58" w:rsidRPr="004A4F58" w:rsidRDefault="004A4F58" w:rsidP="004A4F58">
      <w:pPr>
        <w:jc w:val="both"/>
        <w:rPr>
          <w:rFonts w:ascii="Times New Roman" w:eastAsia="Times New Roman" w:hAnsi="Times New Roman" w:cs="Times New Roman"/>
          <w:sz w:val="24"/>
          <w:szCs w:val="24"/>
          <w:lang w:val="x-none" w:eastAsia="bg-BG"/>
        </w:rPr>
      </w:pPr>
      <w:r>
        <w:rPr>
          <w:rFonts w:ascii="Times New Roman" w:eastAsia="Times New Roman" w:hAnsi="Times New Roman" w:cs="Times New Roman"/>
          <w:sz w:val="24"/>
          <w:szCs w:val="24"/>
          <w:lang w:val="bg-BG" w:eastAsia="bg-BG"/>
        </w:rPr>
        <w:tab/>
        <w:t xml:space="preserve">В) </w:t>
      </w:r>
      <w:r w:rsidRPr="004A4F58">
        <w:rPr>
          <w:rFonts w:ascii="Times New Roman" w:eastAsia="Times New Roman" w:hAnsi="Times New Roman" w:cs="Times New Roman"/>
          <w:sz w:val="24"/>
          <w:szCs w:val="24"/>
          <w:lang w:val="x-none" w:eastAsia="bg-BG"/>
        </w:rPr>
        <w:t xml:space="preserve">да </w:t>
      </w:r>
      <w:r w:rsidRPr="004A4F58">
        <w:rPr>
          <w:rFonts w:ascii="Times New Roman" w:eastAsia="Times New Roman" w:hAnsi="Times New Roman" w:cs="Times New Roman"/>
          <w:sz w:val="24"/>
          <w:szCs w:val="24"/>
          <w:lang w:val="bg-BG" w:eastAsia="bg-BG"/>
        </w:rPr>
        <w:t xml:space="preserve">се </w:t>
      </w:r>
      <w:r w:rsidRPr="004A4F58">
        <w:rPr>
          <w:rFonts w:ascii="Times New Roman" w:eastAsia="Times New Roman" w:hAnsi="Times New Roman" w:cs="Times New Roman"/>
          <w:sz w:val="24"/>
          <w:szCs w:val="24"/>
          <w:lang w:val="x-none" w:eastAsia="bg-BG"/>
        </w:rPr>
        <w:t>осигури възможност на сигнализиращите лица да получат обратна връзка по подадения от тях сигнал и предприетите действия по него;</w:t>
      </w:r>
    </w:p>
    <w:p w14:paraId="07F72DD4" w14:textId="77777777" w:rsidR="004A4F58" w:rsidRDefault="004A4F58" w:rsidP="004A4F58">
      <w:pPr>
        <w:jc w:val="both"/>
        <w:rPr>
          <w:rFonts w:ascii="Times New Roman" w:hAnsi="Times New Roman" w:cs="Times New Roman"/>
          <w:bCs/>
          <w:sz w:val="24"/>
          <w:szCs w:val="24"/>
          <w:lang w:val="bg-BG"/>
        </w:rPr>
      </w:pPr>
      <w:r>
        <w:rPr>
          <w:rFonts w:ascii="Times New Roman" w:hAnsi="Times New Roman" w:cs="Times New Roman"/>
          <w:bCs/>
          <w:sz w:val="24"/>
          <w:szCs w:val="24"/>
          <w:lang w:val="bg-BG"/>
        </w:rPr>
        <w:tab/>
        <w:t>Г) да се осигури обективност при разглеждане на  подадените сигнали;</w:t>
      </w:r>
    </w:p>
    <w:p w14:paraId="30A5E4F9" w14:textId="77777777" w:rsidR="00CA194C" w:rsidRDefault="00CA194C" w:rsidP="004A4F58">
      <w:pPr>
        <w:jc w:val="both"/>
        <w:rPr>
          <w:rFonts w:ascii="Times New Roman" w:hAnsi="Times New Roman" w:cs="Times New Roman"/>
          <w:bCs/>
          <w:sz w:val="24"/>
          <w:szCs w:val="24"/>
          <w:lang w:val="bg-BG"/>
        </w:rPr>
      </w:pPr>
      <w:r>
        <w:rPr>
          <w:rFonts w:ascii="Times New Roman" w:hAnsi="Times New Roman" w:cs="Times New Roman"/>
          <w:bCs/>
          <w:sz w:val="24"/>
          <w:szCs w:val="24"/>
          <w:lang w:val="bg-BG"/>
        </w:rPr>
        <w:tab/>
      </w:r>
    </w:p>
    <w:p w14:paraId="674DFED2" w14:textId="77777777" w:rsidR="006B6485" w:rsidRDefault="00CA194C" w:rsidP="00CA194C">
      <w:pPr>
        <w:jc w:val="center"/>
        <w:rPr>
          <w:rFonts w:ascii="Times New Roman" w:hAnsi="Times New Roman" w:cs="Times New Roman"/>
          <w:b/>
          <w:bCs/>
          <w:sz w:val="24"/>
          <w:szCs w:val="24"/>
        </w:rPr>
      </w:pPr>
      <w:r w:rsidRPr="00CA194C">
        <w:rPr>
          <w:rFonts w:ascii="Times New Roman" w:hAnsi="Times New Roman" w:cs="Times New Roman"/>
          <w:b/>
          <w:bCs/>
          <w:sz w:val="24"/>
          <w:szCs w:val="24"/>
          <w:lang w:val="bg-BG"/>
        </w:rPr>
        <w:t xml:space="preserve">РАЗДЕЛ </w:t>
      </w:r>
      <w:r w:rsidR="006B6485">
        <w:rPr>
          <w:rFonts w:ascii="Times New Roman" w:hAnsi="Times New Roman" w:cs="Times New Roman"/>
          <w:b/>
          <w:bCs/>
          <w:sz w:val="24"/>
          <w:szCs w:val="24"/>
        </w:rPr>
        <w:t>II</w:t>
      </w:r>
    </w:p>
    <w:p w14:paraId="36359A60" w14:textId="77777777" w:rsidR="00CA194C" w:rsidRPr="00CA194C" w:rsidRDefault="00CA194C" w:rsidP="00CA194C">
      <w:pPr>
        <w:jc w:val="center"/>
        <w:rPr>
          <w:rFonts w:ascii="Times New Roman" w:hAnsi="Times New Roman" w:cs="Times New Roman"/>
          <w:b/>
          <w:bCs/>
          <w:sz w:val="24"/>
          <w:szCs w:val="24"/>
          <w:lang w:val="bg-BG"/>
        </w:rPr>
      </w:pPr>
      <w:r w:rsidRPr="00CA194C">
        <w:rPr>
          <w:rFonts w:ascii="Times New Roman" w:hAnsi="Times New Roman" w:cs="Times New Roman"/>
          <w:b/>
          <w:bCs/>
          <w:sz w:val="24"/>
          <w:szCs w:val="24"/>
          <w:lang w:val="bg-BG"/>
        </w:rPr>
        <w:t xml:space="preserve"> ОБХВАТ И ДЕЙСТВИЕ НА ВЪТРЕШНИТЕ ПРАВИЛА</w:t>
      </w:r>
    </w:p>
    <w:p w14:paraId="417037C8" w14:textId="77777777" w:rsidR="00CA194C" w:rsidRDefault="00CA194C" w:rsidP="00CA194C">
      <w:pPr>
        <w:jc w:val="both"/>
        <w:rPr>
          <w:rFonts w:ascii="Times New Roman" w:hAnsi="Times New Roman" w:cs="Times New Roman"/>
          <w:bCs/>
          <w:sz w:val="24"/>
          <w:szCs w:val="24"/>
          <w:lang w:val="bg-BG"/>
        </w:rPr>
      </w:pPr>
      <w:r>
        <w:rPr>
          <w:rFonts w:ascii="Times New Roman" w:hAnsi="Times New Roman" w:cs="Times New Roman"/>
          <w:bCs/>
          <w:sz w:val="24"/>
          <w:szCs w:val="24"/>
          <w:lang w:val="bg-BG"/>
        </w:rPr>
        <w:tab/>
      </w:r>
      <w:r w:rsidRPr="000D3116">
        <w:rPr>
          <w:rFonts w:ascii="Times New Roman" w:hAnsi="Times New Roman" w:cs="Times New Roman"/>
          <w:b/>
          <w:bCs/>
          <w:sz w:val="24"/>
          <w:szCs w:val="24"/>
          <w:lang w:val="bg-BG"/>
        </w:rPr>
        <w:t>Чл.3</w:t>
      </w:r>
      <w:r>
        <w:rPr>
          <w:rFonts w:ascii="Times New Roman" w:hAnsi="Times New Roman" w:cs="Times New Roman"/>
          <w:bCs/>
          <w:sz w:val="24"/>
          <w:szCs w:val="24"/>
          <w:lang w:val="bg-BG"/>
        </w:rPr>
        <w:t xml:space="preserve"> Вътрешните правила се утвърждават със заповед на </w:t>
      </w:r>
      <w:r w:rsidR="00A76EF2">
        <w:rPr>
          <w:rFonts w:ascii="Times New Roman" w:hAnsi="Times New Roman" w:cs="Times New Roman"/>
          <w:bCs/>
          <w:sz w:val="24"/>
          <w:szCs w:val="24"/>
          <w:lang w:val="bg-BG"/>
        </w:rPr>
        <w:t>управителя</w:t>
      </w:r>
      <w:r>
        <w:rPr>
          <w:rFonts w:ascii="Times New Roman" w:hAnsi="Times New Roman" w:cs="Times New Roman"/>
          <w:bCs/>
          <w:sz w:val="24"/>
          <w:szCs w:val="24"/>
          <w:lang w:val="bg-BG"/>
        </w:rPr>
        <w:t xml:space="preserve"> и се публикуват на сайта на </w:t>
      </w:r>
      <w:r w:rsidR="00A76EF2">
        <w:rPr>
          <w:rFonts w:ascii="Times New Roman" w:hAnsi="Times New Roman" w:cs="Times New Roman"/>
          <w:bCs/>
          <w:sz w:val="24"/>
          <w:szCs w:val="24"/>
          <w:lang w:val="bg-BG"/>
        </w:rPr>
        <w:t>лечебното заведение</w:t>
      </w:r>
      <w:r>
        <w:rPr>
          <w:rFonts w:ascii="Times New Roman" w:hAnsi="Times New Roman" w:cs="Times New Roman"/>
          <w:bCs/>
          <w:sz w:val="24"/>
          <w:szCs w:val="24"/>
          <w:lang w:val="bg-BG"/>
        </w:rPr>
        <w:t>.</w:t>
      </w:r>
    </w:p>
    <w:p w14:paraId="0918C482" w14:textId="77777777" w:rsidR="00CA194C" w:rsidRDefault="00CA194C" w:rsidP="00CA194C">
      <w:pPr>
        <w:jc w:val="both"/>
        <w:rPr>
          <w:rFonts w:ascii="Times New Roman" w:hAnsi="Times New Roman" w:cs="Times New Roman"/>
          <w:bCs/>
          <w:sz w:val="24"/>
          <w:szCs w:val="24"/>
          <w:lang w:val="bg-BG"/>
        </w:rPr>
      </w:pPr>
      <w:r>
        <w:rPr>
          <w:rFonts w:ascii="Times New Roman" w:hAnsi="Times New Roman" w:cs="Times New Roman"/>
          <w:bCs/>
          <w:sz w:val="24"/>
          <w:szCs w:val="24"/>
          <w:lang w:val="bg-BG"/>
        </w:rPr>
        <w:tab/>
      </w:r>
      <w:r w:rsidRPr="000D3116">
        <w:rPr>
          <w:rFonts w:ascii="Times New Roman" w:hAnsi="Times New Roman" w:cs="Times New Roman"/>
          <w:b/>
          <w:bCs/>
          <w:sz w:val="24"/>
          <w:szCs w:val="24"/>
          <w:lang w:val="bg-BG"/>
        </w:rPr>
        <w:t>Чл.4</w:t>
      </w:r>
      <w:r>
        <w:rPr>
          <w:rFonts w:ascii="Times New Roman" w:hAnsi="Times New Roman" w:cs="Times New Roman"/>
          <w:bCs/>
          <w:sz w:val="24"/>
          <w:szCs w:val="24"/>
          <w:lang w:val="bg-BG"/>
        </w:rPr>
        <w:t xml:space="preserve"> Вътрешните правила са задължителни за персонала на </w:t>
      </w:r>
      <w:r w:rsidR="00A76EF2" w:rsidRPr="00A76EF2">
        <w:rPr>
          <w:rFonts w:ascii="Times New Roman" w:hAnsi="Times New Roman" w:cs="Times New Roman"/>
          <w:bCs/>
          <w:sz w:val="24"/>
          <w:szCs w:val="24"/>
          <w:lang w:val="bg-BG" w:bidi="bg-BG"/>
        </w:rPr>
        <w:t xml:space="preserve">МБАЛ „Д-Р ХРИСТО СТАМБОЛСКИ“ ЕООД </w:t>
      </w:r>
      <w:r>
        <w:rPr>
          <w:rFonts w:ascii="Times New Roman" w:hAnsi="Times New Roman" w:cs="Times New Roman"/>
          <w:bCs/>
          <w:sz w:val="24"/>
          <w:szCs w:val="24"/>
          <w:lang w:val="bg-BG"/>
        </w:rPr>
        <w:t xml:space="preserve"> и за всички субекти, попадащи в категорията „сигнализиращи лица“.</w:t>
      </w:r>
    </w:p>
    <w:p w14:paraId="16376255" w14:textId="77777777" w:rsidR="00CA194C" w:rsidRDefault="00CA194C" w:rsidP="00CA194C">
      <w:pPr>
        <w:jc w:val="both"/>
        <w:rPr>
          <w:rFonts w:ascii="Times New Roman" w:hAnsi="Times New Roman" w:cs="Times New Roman"/>
          <w:bCs/>
          <w:sz w:val="24"/>
          <w:szCs w:val="24"/>
          <w:lang w:val="bg-BG"/>
        </w:rPr>
      </w:pPr>
      <w:r>
        <w:rPr>
          <w:rFonts w:ascii="Times New Roman" w:hAnsi="Times New Roman" w:cs="Times New Roman"/>
          <w:bCs/>
          <w:sz w:val="24"/>
          <w:szCs w:val="24"/>
          <w:lang w:val="bg-BG"/>
        </w:rPr>
        <w:tab/>
      </w:r>
      <w:r w:rsidRPr="000D3116">
        <w:rPr>
          <w:rFonts w:ascii="Times New Roman" w:hAnsi="Times New Roman" w:cs="Times New Roman"/>
          <w:b/>
          <w:bCs/>
          <w:sz w:val="24"/>
          <w:szCs w:val="24"/>
          <w:lang w:val="bg-BG"/>
        </w:rPr>
        <w:t>Чл.5</w:t>
      </w:r>
      <w:r>
        <w:rPr>
          <w:rFonts w:ascii="Times New Roman" w:hAnsi="Times New Roman" w:cs="Times New Roman"/>
          <w:bCs/>
          <w:sz w:val="24"/>
          <w:szCs w:val="24"/>
          <w:lang w:val="bg-BG"/>
        </w:rPr>
        <w:t xml:space="preserve"> Вътрешните правила могат да бъдат допълвани и изменяни при наличие на промяна в действащата нормативна уредба и / или при установяване на необходимост, възникнала в процеса на прилагането им.</w:t>
      </w:r>
    </w:p>
    <w:p w14:paraId="65C405B5" w14:textId="77777777" w:rsidR="006B6485" w:rsidRDefault="006B6485" w:rsidP="006B6485">
      <w:pPr>
        <w:jc w:val="both"/>
        <w:rPr>
          <w:rFonts w:ascii="Times New Roman" w:hAnsi="Times New Roman" w:cs="Times New Roman"/>
          <w:bCs/>
          <w:sz w:val="24"/>
          <w:szCs w:val="24"/>
          <w:lang w:val="bg-BG"/>
        </w:rPr>
      </w:pPr>
      <w:r>
        <w:rPr>
          <w:rFonts w:ascii="Times New Roman" w:hAnsi="Times New Roman" w:cs="Times New Roman"/>
          <w:bCs/>
          <w:sz w:val="24"/>
          <w:szCs w:val="24"/>
          <w:lang w:val="bg-BG"/>
        </w:rPr>
        <w:lastRenderedPageBreak/>
        <w:tab/>
      </w:r>
      <w:r w:rsidRPr="000D3116">
        <w:rPr>
          <w:rFonts w:ascii="Times New Roman" w:hAnsi="Times New Roman" w:cs="Times New Roman"/>
          <w:b/>
          <w:bCs/>
          <w:sz w:val="24"/>
          <w:szCs w:val="24"/>
          <w:lang w:val="bg-BG"/>
        </w:rPr>
        <w:t>Чл.6</w:t>
      </w:r>
      <w:r>
        <w:rPr>
          <w:rFonts w:ascii="Times New Roman" w:hAnsi="Times New Roman" w:cs="Times New Roman"/>
          <w:bCs/>
          <w:sz w:val="24"/>
          <w:szCs w:val="24"/>
          <w:lang w:val="bg-BG"/>
        </w:rPr>
        <w:t xml:space="preserve"> </w:t>
      </w:r>
      <w:r w:rsidRPr="006B6485">
        <w:rPr>
          <w:rFonts w:ascii="Times New Roman" w:hAnsi="Times New Roman" w:cs="Times New Roman"/>
          <w:bCs/>
          <w:sz w:val="24"/>
          <w:szCs w:val="24"/>
          <w:lang w:val="bg-BG"/>
        </w:rPr>
        <w:t>Вътрешните правила</w:t>
      </w:r>
      <w:r w:rsidRPr="006B6485">
        <w:rPr>
          <w:rFonts w:ascii="Times New Roman" w:hAnsi="Times New Roman" w:cs="Times New Roman"/>
          <w:bCs/>
          <w:sz w:val="24"/>
          <w:szCs w:val="24"/>
          <w:lang w:val="x-none"/>
        </w:rPr>
        <w:t xml:space="preserve"> не се прилага</w:t>
      </w:r>
      <w:r w:rsidRPr="006B6485">
        <w:rPr>
          <w:rFonts w:ascii="Times New Roman" w:hAnsi="Times New Roman" w:cs="Times New Roman"/>
          <w:bCs/>
          <w:sz w:val="24"/>
          <w:szCs w:val="24"/>
          <w:lang w:val="bg-BG"/>
        </w:rPr>
        <w:t>т</w:t>
      </w:r>
      <w:r w:rsidRPr="006B6485">
        <w:rPr>
          <w:rFonts w:ascii="Times New Roman" w:hAnsi="Times New Roman" w:cs="Times New Roman"/>
          <w:bCs/>
          <w:sz w:val="24"/>
          <w:szCs w:val="24"/>
          <w:lang w:val="x-none"/>
        </w:rPr>
        <w:t xml:space="preserve"> за сигнали, за които има съответния </w:t>
      </w:r>
      <w:r w:rsidRPr="006B6485">
        <w:rPr>
          <w:rFonts w:ascii="Times New Roman" w:hAnsi="Times New Roman" w:cs="Times New Roman"/>
          <w:bCs/>
          <w:sz w:val="24"/>
          <w:szCs w:val="24"/>
          <w:lang w:val="bg-BG"/>
        </w:rPr>
        <w:t>специален</w:t>
      </w:r>
      <w:r w:rsidRPr="006B6485">
        <w:rPr>
          <w:rFonts w:ascii="Times New Roman" w:hAnsi="Times New Roman" w:cs="Times New Roman"/>
          <w:bCs/>
          <w:sz w:val="24"/>
          <w:szCs w:val="24"/>
          <w:lang w:val="x-none"/>
        </w:rPr>
        <w:t xml:space="preserve"> ред за защита или не отговарят на изискванията на закона</w:t>
      </w:r>
      <w:r w:rsidRPr="006B6485">
        <w:rPr>
          <w:rFonts w:ascii="Times New Roman" w:hAnsi="Times New Roman" w:cs="Times New Roman"/>
          <w:bCs/>
          <w:sz w:val="24"/>
          <w:szCs w:val="24"/>
          <w:lang w:val="bg-BG"/>
        </w:rPr>
        <w:t xml:space="preserve">, както и за сигнали, отнасящи се до нарушения, извършени преди повече от </w:t>
      </w:r>
      <w:r w:rsidRPr="006B6485">
        <w:rPr>
          <w:rFonts w:ascii="Times New Roman" w:hAnsi="Times New Roman" w:cs="Times New Roman"/>
          <w:b/>
          <w:bCs/>
          <w:sz w:val="24"/>
          <w:szCs w:val="24"/>
          <w:lang w:val="bg-BG"/>
        </w:rPr>
        <w:t>две години</w:t>
      </w:r>
      <w:r w:rsidRPr="006B6485">
        <w:rPr>
          <w:rFonts w:ascii="Times New Roman" w:hAnsi="Times New Roman" w:cs="Times New Roman"/>
          <w:bCs/>
          <w:sz w:val="24"/>
          <w:szCs w:val="24"/>
          <w:lang w:val="bg-BG"/>
        </w:rPr>
        <w:t>.</w:t>
      </w:r>
    </w:p>
    <w:p w14:paraId="2C1BDEC0" w14:textId="77777777" w:rsidR="00B4319E" w:rsidRPr="006B6485" w:rsidRDefault="00B4319E" w:rsidP="006B6485">
      <w:pPr>
        <w:jc w:val="both"/>
        <w:rPr>
          <w:rFonts w:ascii="Times New Roman" w:hAnsi="Times New Roman" w:cs="Times New Roman"/>
          <w:bCs/>
          <w:sz w:val="24"/>
          <w:szCs w:val="24"/>
          <w:lang w:val="x-none"/>
        </w:rPr>
      </w:pPr>
    </w:p>
    <w:p w14:paraId="443D381A" w14:textId="77777777" w:rsidR="006B6485" w:rsidRDefault="00CA194C" w:rsidP="00CA194C">
      <w:pPr>
        <w:jc w:val="center"/>
        <w:rPr>
          <w:rFonts w:ascii="Times New Roman" w:hAnsi="Times New Roman" w:cs="Times New Roman"/>
          <w:b/>
          <w:bCs/>
          <w:sz w:val="24"/>
          <w:szCs w:val="24"/>
        </w:rPr>
      </w:pPr>
      <w:r w:rsidRPr="00B042AC">
        <w:rPr>
          <w:rFonts w:ascii="Times New Roman" w:hAnsi="Times New Roman" w:cs="Times New Roman"/>
          <w:b/>
          <w:bCs/>
          <w:sz w:val="24"/>
          <w:szCs w:val="24"/>
          <w:lang w:val="bg-BG"/>
        </w:rPr>
        <w:t xml:space="preserve">РАЗДЕЛ </w:t>
      </w:r>
      <w:r w:rsidR="006B6485">
        <w:rPr>
          <w:rFonts w:ascii="Times New Roman" w:hAnsi="Times New Roman" w:cs="Times New Roman"/>
          <w:b/>
          <w:bCs/>
          <w:sz w:val="24"/>
          <w:szCs w:val="24"/>
        </w:rPr>
        <w:t xml:space="preserve">III </w:t>
      </w:r>
    </w:p>
    <w:p w14:paraId="7B9E1ACD" w14:textId="77777777" w:rsidR="00CA194C" w:rsidRPr="00B042AC" w:rsidRDefault="00CA194C" w:rsidP="00CA194C">
      <w:pPr>
        <w:jc w:val="center"/>
        <w:rPr>
          <w:rFonts w:ascii="Times New Roman" w:hAnsi="Times New Roman" w:cs="Times New Roman"/>
          <w:b/>
          <w:bCs/>
          <w:sz w:val="24"/>
          <w:szCs w:val="24"/>
          <w:lang w:val="bg-BG"/>
        </w:rPr>
      </w:pPr>
      <w:r w:rsidRPr="00B042AC">
        <w:rPr>
          <w:rFonts w:ascii="Times New Roman" w:hAnsi="Times New Roman" w:cs="Times New Roman"/>
          <w:b/>
          <w:bCs/>
          <w:sz w:val="24"/>
          <w:szCs w:val="24"/>
          <w:lang w:val="bg-BG"/>
        </w:rPr>
        <w:t>ЛИЦА, КОИТО МОГАТ ДА ПОДАВАТ СИГНАЛИ</w:t>
      </w:r>
    </w:p>
    <w:p w14:paraId="7B77371C" w14:textId="77777777" w:rsidR="00CA194C" w:rsidRDefault="00CA194C" w:rsidP="00CA194C">
      <w:pPr>
        <w:jc w:val="center"/>
        <w:rPr>
          <w:rFonts w:ascii="Times New Roman" w:hAnsi="Times New Roman" w:cs="Times New Roman"/>
          <w:bCs/>
          <w:sz w:val="24"/>
          <w:szCs w:val="24"/>
          <w:lang w:val="bg-BG"/>
        </w:rPr>
      </w:pPr>
      <w:r>
        <w:rPr>
          <w:rFonts w:ascii="Times New Roman" w:hAnsi="Times New Roman" w:cs="Times New Roman"/>
          <w:bCs/>
          <w:sz w:val="24"/>
          <w:szCs w:val="24"/>
          <w:lang w:val="bg-BG"/>
        </w:rPr>
        <w:t>(сигнализиращи лица)</w:t>
      </w:r>
    </w:p>
    <w:p w14:paraId="278A2B21" w14:textId="77777777" w:rsidR="00B042AC" w:rsidRPr="00B042AC" w:rsidRDefault="00CA194C" w:rsidP="00B042AC">
      <w:pPr>
        <w:spacing w:after="0"/>
        <w:ind w:left="360" w:firstLine="360"/>
        <w:jc w:val="both"/>
        <w:rPr>
          <w:rFonts w:ascii="Times New Roman" w:eastAsia="Calibri" w:hAnsi="Times New Roman" w:cs="Times New Roman"/>
          <w:sz w:val="24"/>
          <w:szCs w:val="24"/>
          <w:lang w:val="bg-BG"/>
        </w:rPr>
      </w:pPr>
      <w:r w:rsidRPr="000D3116">
        <w:rPr>
          <w:rFonts w:ascii="Times New Roman" w:hAnsi="Times New Roman" w:cs="Times New Roman"/>
          <w:b/>
          <w:bCs/>
          <w:sz w:val="24"/>
          <w:szCs w:val="24"/>
          <w:lang w:val="bg-BG"/>
        </w:rPr>
        <w:t>Чл.</w:t>
      </w:r>
      <w:r w:rsidR="006B6485" w:rsidRPr="000D3116">
        <w:rPr>
          <w:rFonts w:ascii="Times New Roman" w:hAnsi="Times New Roman" w:cs="Times New Roman"/>
          <w:b/>
          <w:bCs/>
          <w:sz w:val="24"/>
          <w:szCs w:val="24"/>
          <w:lang w:val="bg-BG"/>
        </w:rPr>
        <w:t>7</w:t>
      </w:r>
      <w:r w:rsidR="00B042AC" w:rsidRPr="000D3116">
        <w:rPr>
          <w:rFonts w:ascii="Times New Roman" w:hAnsi="Times New Roman" w:cs="Times New Roman"/>
          <w:b/>
          <w:bCs/>
          <w:sz w:val="24"/>
          <w:szCs w:val="24"/>
          <w:lang w:val="bg-BG"/>
        </w:rPr>
        <w:t xml:space="preserve"> (1)</w:t>
      </w:r>
      <w:r>
        <w:rPr>
          <w:rFonts w:ascii="Times New Roman" w:hAnsi="Times New Roman" w:cs="Times New Roman"/>
          <w:bCs/>
          <w:sz w:val="24"/>
          <w:szCs w:val="24"/>
          <w:lang w:val="bg-BG"/>
        </w:rPr>
        <w:t xml:space="preserve"> </w:t>
      </w:r>
      <w:r w:rsidR="00B042AC" w:rsidRPr="000D3116">
        <w:rPr>
          <w:rFonts w:ascii="Times New Roman" w:eastAsia="Calibri" w:hAnsi="Times New Roman" w:cs="Times New Roman"/>
          <w:sz w:val="24"/>
          <w:szCs w:val="24"/>
          <w:lang w:val="bg-BG"/>
        </w:rPr>
        <w:t xml:space="preserve"> </w:t>
      </w:r>
      <w:r w:rsidR="00B042AC" w:rsidRPr="00B042AC">
        <w:rPr>
          <w:rFonts w:ascii="Times New Roman" w:eastAsia="Calibri" w:hAnsi="Times New Roman" w:cs="Times New Roman"/>
          <w:sz w:val="24"/>
          <w:szCs w:val="24"/>
          <w:lang w:val="bg-BG"/>
        </w:rPr>
        <w:t>Сигнали за нарушения</w:t>
      </w:r>
      <w:r w:rsidR="006B6485">
        <w:rPr>
          <w:rFonts w:ascii="Times New Roman" w:eastAsia="Calibri" w:hAnsi="Times New Roman" w:cs="Times New Roman"/>
          <w:sz w:val="24"/>
          <w:szCs w:val="24"/>
          <w:lang w:val="bg-BG"/>
        </w:rPr>
        <w:t>,</w:t>
      </w:r>
      <w:r w:rsidR="00B042AC" w:rsidRPr="00B042AC">
        <w:rPr>
          <w:rFonts w:ascii="Times New Roman" w:eastAsia="Calibri" w:hAnsi="Times New Roman" w:cs="Times New Roman"/>
          <w:sz w:val="24"/>
          <w:szCs w:val="24"/>
          <w:lang w:val="bg-BG"/>
        </w:rPr>
        <w:t xml:space="preserve"> </w:t>
      </w:r>
      <w:r w:rsidR="006B6485">
        <w:rPr>
          <w:rFonts w:ascii="Times New Roman" w:eastAsia="Calibri" w:hAnsi="Times New Roman" w:cs="Times New Roman"/>
          <w:sz w:val="24"/>
          <w:szCs w:val="24"/>
          <w:lang w:val="bg-BG"/>
        </w:rPr>
        <w:t>относно които е приложим</w:t>
      </w:r>
      <w:r w:rsidR="00B042AC">
        <w:rPr>
          <w:rFonts w:ascii="Times New Roman" w:eastAsia="Calibri" w:hAnsi="Times New Roman" w:cs="Times New Roman"/>
          <w:sz w:val="24"/>
          <w:szCs w:val="24"/>
          <w:lang w:val="bg-BG"/>
        </w:rPr>
        <w:t xml:space="preserve">  </w:t>
      </w:r>
      <w:r w:rsidR="00B042AC" w:rsidRPr="00B042AC">
        <w:rPr>
          <w:rFonts w:ascii="Times New Roman" w:eastAsia="Calibri" w:hAnsi="Times New Roman" w:cs="Times New Roman"/>
          <w:sz w:val="24"/>
          <w:szCs w:val="24"/>
          <w:lang w:val="bg-BG"/>
        </w:rPr>
        <w:t>ЗЗЛПСПОИН</w:t>
      </w:r>
      <w:r w:rsidR="00B042AC">
        <w:rPr>
          <w:rFonts w:ascii="Times New Roman" w:eastAsia="Calibri" w:hAnsi="Times New Roman" w:cs="Times New Roman"/>
          <w:sz w:val="24"/>
          <w:szCs w:val="24"/>
          <w:lang w:val="bg-BG"/>
        </w:rPr>
        <w:t xml:space="preserve">, могат  </w:t>
      </w:r>
      <w:r w:rsidR="00B042AC" w:rsidRPr="00B042AC">
        <w:rPr>
          <w:rFonts w:ascii="Times New Roman" w:eastAsia="Calibri" w:hAnsi="Times New Roman" w:cs="Times New Roman"/>
          <w:sz w:val="24"/>
          <w:szCs w:val="24"/>
          <w:lang w:val="bg-BG"/>
        </w:rPr>
        <w:t xml:space="preserve">да подават: </w:t>
      </w:r>
    </w:p>
    <w:p w14:paraId="7AA55180" w14:textId="77777777" w:rsidR="00B042AC" w:rsidRPr="00B042AC" w:rsidRDefault="00EF0817" w:rsidP="00B042AC">
      <w:pPr>
        <w:numPr>
          <w:ilvl w:val="1"/>
          <w:numId w:val="1"/>
        </w:numPr>
        <w:spacing w:after="0" w:line="276" w:lineRule="auto"/>
        <w:ind w:left="1080" w:hanging="360"/>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Персоналът</w:t>
      </w:r>
      <w:r w:rsidR="00B042AC" w:rsidRPr="00B042AC">
        <w:rPr>
          <w:rFonts w:ascii="Times New Roman" w:eastAsia="Calibri" w:hAnsi="Times New Roman" w:cs="Times New Roman"/>
          <w:sz w:val="24"/>
          <w:szCs w:val="24"/>
          <w:lang w:val="bg-BG"/>
        </w:rPr>
        <w:t xml:space="preserve"> на</w:t>
      </w:r>
      <w:r w:rsidR="00B042AC">
        <w:rPr>
          <w:rFonts w:ascii="Times New Roman" w:eastAsia="Calibri" w:hAnsi="Times New Roman" w:cs="Times New Roman"/>
          <w:sz w:val="24"/>
          <w:szCs w:val="24"/>
          <w:lang w:val="bg-BG"/>
        </w:rPr>
        <w:t xml:space="preserve"> </w:t>
      </w:r>
      <w:r w:rsidR="00CD2B24" w:rsidRPr="00CD2B24">
        <w:rPr>
          <w:rFonts w:ascii="Times New Roman" w:eastAsia="Calibri" w:hAnsi="Times New Roman" w:cs="Times New Roman"/>
          <w:bCs/>
          <w:sz w:val="24"/>
          <w:szCs w:val="24"/>
          <w:lang w:val="bg-BG" w:bidi="bg-BG"/>
        </w:rPr>
        <w:t>МБАЛ „Д-Р ХРИСТО СТАМБОЛСКИ“ ЕООД</w:t>
      </w:r>
      <w:r w:rsidR="00B042AC" w:rsidRPr="00CD2B24">
        <w:rPr>
          <w:rFonts w:ascii="Times New Roman" w:eastAsia="Calibri" w:hAnsi="Times New Roman" w:cs="Times New Roman"/>
          <w:sz w:val="24"/>
          <w:szCs w:val="24"/>
          <w:lang w:val="bg-BG"/>
        </w:rPr>
        <w:t>,</w:t>
      </w:r>
      <w:r w:rsidR="00B042AC" w:rsidRPr="00B042AC">
        <w:rPr>
          <w:rFonts w:ascii="Times New Roman" w:eastAsia="Calibri" w:hAnsi="Times New Roman" w:cs="Times New Roman"/>
          <w:sz w:val="24"/>
          <w:szCs w:val="24"/>
          <w:lang w:val="bg-BG"/>
        </w:rPr>
        <w:t xml:space="preserve"> когато информацията им е станала известна при или по повод изпълнение на трудовите или служебните им задължения. </w:t>
      </w:r>
    </w:p>
    <w:p w14:paraId="33348467" w14:textId="77777777" w:rsidR="00B042AC" w:rsidRPr="00B042AC" w:rsidRDefault="00B042AC" w:rsidP="00B042AC">
      <w:pPr>
        <w:numPr>
          <w:ilvl w:val="0"/>
          <w:numId w:val="1"/>
        </w:numPr>
        <w:spacing w:after="0" w:line="276" w:lineRule="auto"/>
        <w:ind w:left="1080"/>
        <w:contextualSpacing/>
        <w:jc w:val="both"/>
        <w:rPr>
          <w:rFonts w:ascii="Times New Roman" w:eastAsia="Calibri" w:hAnsi="Times New Roman" w:cs="Times New Roman"/>
          <w:sz w:val="24"/>
          <w:szCs w:val="24"/>
          <w:lang w:val="bg-BG"/>
        </w:rPr>
      </w:pPr>
      <w:r w:rsidRPr="00B042AC">
        <w:rPr>
          <w:rFonts w:ascii="Times New Roman" w:eastAsia="Calibri" w:hAnsi="Times New Roman" w:cs="Times New Roman"/>
          <w:sz w:val="24"/>
          <w:szCs w:val="24"/>
          <w:lang w:val="bg-BG"/>
        </w:rPr>
        <w:t xml:space="preserve">Лица, работещи под надзора и ръководството на изпълнители, подизпълнители и доставчици на </w:t>
      </w:r>
      <w:r w:rsidR="00CD2B24" w:rsidRPr="00CD2B24">
        <w:rPr>
          <w:rFonts w:ascii="Times New Roman" w:eastAsia="Calibri" w:hAnsi="Times New Roman" w:cs="Times New Roman"/>
          <w:bCs/>
          <w:sz w:val="24"/>
          <w:szCs w:val="24"/>
          <w:lang w:val="bg-BG" w:bidi="bg-BG"/>
        </w:rPr>
        <w:t>МБАЛ „Д-Р ХРИСТО СТАМБОЛСКИ“ ЕООД</w:t>
      </w:r>
      <w:r w:rsidRPr="00CD2B24">
        <w:rPr>
          <w:rFonts w:ascii="Times New Roman" w:eastAsia="Calibri" w:hAnsi="Times New Roman" w:cs="Times New Roman"/>
          <w:sz w:val="24"/>
          <w:szCs w:val="24"/>
          <w:lang w:val="bg-BG"/>
        </w:rPr>
        <w:t>.</w:t>
      </w:r>
    </w:p>
    <w:p w14:paraId="00C82249" w14:textId="77777777" w:rsidR="00B042AC" w:rsidRPr="00B042AC" w:rsidRDefault="00B042AC" w:rsidP="00B042AC">
      <w:pPr>
        <w:numPr>
          <w:ilvl w:val="0"/>
          <w:numId w:val="1"/>
        </w:numPr>
        <w:spacing w:after="0" w:line="276" w:lineRule="auto"/>
        <w:ind w:left="1080"/>
        <w:contextualSpacing/>
        <w:jc w:val="both"/>
        <w:rPr>
          <w:rFonts w:ascii="Times New Roman" w:eastAsia="Calibri" w:hAnsi="Times New Roman" w:cs="Times New Roman"/>
          <w:sz w:val="24"/>
          <w:szCs w:val="24"/>
          <w:lang w:val="bg-BG"/>
        </w:rPr>
      </w:pPr>
      <w:r w:rsidRPr="00B042AC">
        <w:rPr>
          <w:rFonts w:ascii="Times New Roman" w:eastAsia="Calibri" w:hAnsi="Times New Roman" w:cs="Times New Roman"/>
          <w:sz w:val="24"/>
          <w:szCs w:val="24"/>
          <w:lang w:val="bg-BG"/>
        </w:rPr>
        <w:t>Лице, което полага труд без трудово правоотношение и/или упражнява свободна професия и/или занаятчийска дейност;</w:t>
      </w:r>
    </w:p>
    <w:p w14:paraId="18D80D35" w14:textId="77777777" w:rsidR="00B042AC" w:rsidRPr="00B042AC" w:rsidRDefault="00B042AC" w:rsidP="00B042AC">
      <w:pPr>
        <w:numPr>
          <w:ilvl w:val="0"/>
          <w:numId w:val="1"/>
        </w:numPr>
        <w:spacing w:after="0" w:line="276" w:lineRule="auto"/>
        <w:ind w:left="1080"/>
        <w:contextualSpacing/>
        <w:jc w:val="both"/>
        <w:rPr>
          <w:rFonts w:ascii="Times New Roman" w:eastAsia="Calibri" w:hAnsi="Times New Roman" w:cs="Times New Roman"/>
          <w:sz w:val="24"/>
          <w:szCs w:val="24"/>
          <w:lang w:val="bg-BG"/>
        </w:rPr>
      </w:pPr>
      <w:r w:rsidRPr="00B042AC">
        <w:rPr>
          <w:rFonts w:ascii="Times New Roman" w:eastAsia="Calibri" w:hAnsi="Times New Roman" w:cs="Times New Roman"/>
          <w:sz w:val="24"/>
          <w:szCs w:val="24"/>
          <w:lang w:val="bg-BG"/>
        </w:rPr>
        <w:t xml:space="preserve">Доброволец или стажант в </w:t>
      </w:r>
      <w:r w:rsidR="00CD2B24" w:rsidRPr="00CD2B24">
        <w:rPr>
          <w:rFonts w:ascii="Times New Roman" w:eastAsia="Calibri" w:hAnsi="Times New Roman" w:cs="Times New Roman"/>
          <w:bCs/>
          <w:sz w:val="24"/>
          <w:szCs w:val="24"/>
          <w:lang w:val="bg-BG" w:bidi="bg-BG"/>
        </w:rPr>
        <w:t>МБАЛ „Д-Р ХРИСТО СТАМБОЛСКИ“ ЕООД</w:t>
      </w:r>
      <w:r w:rsidRPr="00CD2B24">
        <w:rPr>
          <w:rFonts w:ascii="Times New Roman" w:eastAsia="Calibri" w:hAnsi="Times New Roman" w:cs="Times New Roman"/>
          <w:sz w:val="24"/>
          <w:szCs w:val="24"/>
          <w:lang w:val="bg-BG"/>
        </w:rPr>
        <w:t>;</w:t>
      </w:r>
    </w:p>
    <w:p w14:paraId="337F770F" w14:textId="77777777" w:rsidR="00B042AC" w:rsidRPr="00B042AC" w:rsidRDefault="00B042AC" w:rsidP="00B042AC">
      <w:pPr>
        <w:numPr>
          <w:ilvl w:val="0"/>
          <w:numId w:val="1"/>
        </w:numPr>
        <w:spacing w:after="0" w:line="276" w:lineRule="auto"/>
        <w:ind w:left="1080"/>
        <w:contextualSpacing/>
        <w:jc w:val="both"/>
        <w:rPr>
          <w:rFonts w:ascii="Times New Roman" w:eastAsia="Calibri" w:hAnsi="Times New Roman" w:cs="Times New Roman"/>
          <w:sz w:val="24"/>
          <w:szCs w:val="24"/>
          <w:lang w:val="bg-BG"/>
        </w:rPr>
      </w:pPr>
      <w:r w:rsidRPr="00B042AC">
        <w:rPr>
          <w:rFonts w:ascii="Times New Roman" w:eastAsia="Calibri" w:hAnsi="Times New Roman" w:cs="Times New Roman"/>
          <w:sz w:val="24"/>
          <w:szCs w:val="24"/>
          <w:lang w:val="bg-BG"/>
        </w:rPr>
        <w:t xml:space="preserve">Кандидат за работа, участвал в конкурс или друга форма на подбор за постъпване на работа в </w:t>
      </w:r>
      <w:r w:rsidR="00CD2B24" w:rsidRPr="00CD2B24">
        <w:rPr>
          <w:rFonts w:ascii="Times New Roman" w:eastAsia="Calibri" w:hAnsi="Times New Roman" w:cs="Times New Roman"/>
          <w:bCs/>
          <w:sz w:val="24"/>
          <w:szCs w:val="24"/>
          <w:lang w:val="bg-BG" w:bidi="bg-BG"/>
        </w:rPr>
        <w:t>МБАЛ „Д-Р ХРИСТО СТАМБОЛСКИ“ ЕООД</w:t>
      </w:r>
      <w:r w:rsidRPr="00CD2B24">
        <w:rPr>
          <w:rFonts w:ascii="Times New Roman" w:eastAsia="Calibri" w:hAnsi="Times New Roman" w:cs="Times New Roman"/>
          <w:sz w:val="24"/>
          <w:szCs w:val="24"/>
          <w:lang w:val="bg-BG"/>
        </w:rPr>
        <w:t>,</w:t>
      </w:r>
      <w:r w:rsidRPr="00B042AC">
        <w:rPr>
          <w:rFonts w:ascii="Times New Roman" w:eastAsia="Calibri" w:hAnsi="Times New Roman" w:cs="Times New Roman"/>
          <w:sz w:val="24"/>
          <w:szCs w:val="24"/>
          <w:lang w:val="bg-BG"/>
        </w:rPr>
        <w:t xml:space="preserve"> получил в това качество информация за нарушение; </w:t>
      </w:r>
    </w:p>
    <w:p w14:paraId="3C074065" w14:textId="77777777" w:rsidR="00B042AC" w:rsidRPr="00B042AC" w:rsidRDefault="00B042AC" w:rsidP="00B042AC">
      <w:pPr>
        <w:numPr>
          <w:ilvl w:val="0"/>
          <w:numId w:val="1"/>
        </w:numPr>
        <w:spacing w:after="0" w:line="276" w:lineRule="auto"/>
        <w:ind w:left="1080"/>
        <w:contextualSpacing/>
        <w:jc w:val="both"/>
        <w:rPr>
          <w:rFonts w:ascii="Times New Roman" w:eastAsia="Calibri" w:hAnsi="Times New Roman" w:cs="Times New Roman"/>
          <w:sz w:val="24"/>
          <w:szCs w:val="24"/>
          <w:lang w:val="bg-BG"/>
        </w:rPr>
      </w:pPr>
      <w:r w:rsidRPr="00B042AC">
        <w:rPr>
          <w:rFonts w:ascii="Times New Roman" w:eastAsia="Calibri" w:hAnsi="Times New Roman" w:cs="Times New Roman"/>
          <w:sz w:val="24"/>
          <w:szCs w:val="24"/>
          <w:lang w:val="bg-BG"/>
        </w:rPr>
        <w:t xml:space="preserve">Работник или служител на </w:t>
      </w:r>
      <w:r w:rsidR="00CD2B24" w:rsidRPr="00CD2B24">
        <w:rPr>
          <w:rFonts w:ascii="Times New Roman" w:eastAsia="Calibri" w:hAnsi="Times New Roman" w:cs="Times New Roman"/>
          <w:bCs/>
          <w:sz w:val="24"/>
          <w:szCs w:val="24"/>
          <w:lang w:val="bg-BG" w:bidi="bg-BG"/>
        </w:rPr>
        <w:t>МБАЛ „Д-Р ХРИСТО СТАМБОЛСКИ“ ЕООД</w:t>
      </w:r>
      <w:r w:rsidRPr="00CD2B24">
        <w:rPr>
          <w:rFonts w:ascii="Times New Roman" w:eastAsia="Calibri" w:hAnsi="Times New Roman" w:cs="Times New Roman"/>
          <w:sz w:val="24"/>
          <w:szCs w:val="24"/>
          <w:lang w:val="bg-BG"/>
        </w:rPr>
        <w:t>,</w:t>
      </w:r>
      <w:r w:rsidRPr="00B042AC">
        <w:rPr>
          <w:rFonts w:ascii="Times New Roman" w:eastAsia="Calibri" w:hAnsi="Times New Roman" w:cs="Times New Roman"/>
          <w:sz w:val="24"/>
          <w:szCs w:val="24"/>
          <w:lang w:val="bg-BG"/>
        </w:rPr>
        <w:t xml:space="preserve"> когато информацията е получена в рамките на трудово или служебно правоотношение, което е прекратено към момента на подаване на сигнала. </w:t>
      </w:r>
    </w:p>
    <w:p w14:paraId="7D3E3EE3" w14:textId="77777777" w:rsidR="00B042AC" w:rsidRPr="00B042AC" w:rsidRDefault="00B042AC" w:rsidP="00B042AC">
      <w:pPr>
        <w:numPr>
          <w:ilvl w:val="0"/>
          <w:numId w:val="1"/>
        </w:numPr>
        <w:tabs>
          <w:tab w:val="left" w:pos="1080"/>
        </w:tabs>
        <w:spacing w:after="200" w:line="276" w:lineRule="auto"/>
        <w:ind w:left="1080"/>
        <w:contextualSpacing/>
        <w:rPr>
          <w:rFonts w:ascii="Times New Roman" w:eastAsia="Calibri" w:hAnsi="Times New Roman" w:cs="Times New Roman"/>
          <w:sz w:val="24"/>
          <w:szCs w:val="24"/>
          <w:lang w:val="bg-BG"/>
        </w:rPr>
      </w:pPr>
      <w:r w:rsidRPr="00B042AC">
        <w:rPr>
          <w:rFonts w:ascii="Times New Roman" w:eastAsia="Calibri" w:hAnsi="Times New Roman" w:cs="Times New Roman"/>
          <w:sz w:val="24"/>
          <w:szCs w:val="24"/>
          <w:lang w:val="bg-BG"/>
        </w:rPr>
        <w:t>Всяко друго лице, което подава сигнал за нарушение, станало му известно в работен контекст.</w:t>
      </w:r>
    </w:p>
    <w:p w14:paraId="57FF8B0A" w14:textId="77777777" w:rsidR="00CA194C" w:rsidRDefault="00CA194C" w:rsidP="00CA194C">
      <w:pPr>
        <w:jc w:val="both"/>
        <w:rPr>
          <w:rFonts w:ascii="Times New Roman" w:hAnsi="Times New Roman" w:cs="Times New Roman"/>
          <w:bCs/>
          <w:sz w:val="24"/>
          <w:szCs w:val="24"/>
          <w:lang w:val="bg-BG"/>
        </w:rPr>
      </w:pPr>
    </w:p>
    <w:p w14:paraId="0185F327" w14:textId="77777777" w:rsidR="004A4F58" w:rsidRPr="006B6485" w:rsidRDefault="006B6485" w:rsidP="006B6485">
      <w:pPr>
        <w:jc w:val="center"/>
        <w:rPr>
          <w:rFonts w:ascii="Times New Roman" w:hAnsi="Times New Roman" w:cs="Times New Roman"/>
          <w:b/>
          <w:sz w:val="24"/>
          <w:szCs w:val="24"/>
          <w:lang w:val="bg-BG"/>
        </w:rPr>
      </w:pPr>
      <w:r w:rsidRPr="006B6485">
        <w:rPr>
          <w:rFonts w:ascii="Times New Roman" w:hAnsi="Times New Roman" w:cs="Times New Roman"/>
          <w:b/>
          <w:sz w:val="24"/>
          <w:szCs w:val="24"/>
          <w:lang w:val="bg-BG"/>
        </w:rPr>
        <w:t>ГЛАВА ВТОРА</w:t>
      </w:r>
    </w:p>
    <w:p w14:paraId="0ACDBD98" w14:textId="77777777" w:rsidR="006B6485" w:rsidRPr="006B6485" w:rsidRDefault="006B6485" w:rsidP="006B6485">
      <w:pPr>
        <w:jc w:val="center"/>
        <w:rPr>
          <w:rFonts w:ascii="Times New Roman" w:hAnsi="Times New Roman" w:cs="Times New Roman"/>
          <w:b/>
          <w:sz w:val="24"/>
          <w:szCs w:val="24"/>
          <w:lang w:val="bg-BG"/>
        </w:rPr>
      </w:pPr>
      <w:r w:rsidRPr="006B6485">
        <w:rPr>
          <w:rFonts w:ascii="Times New Roman" w:hAnsi="Times New Roman" w:cs="Times New Roman"/>
          <w:b/>
          <w:sz w:val="24"/>
          <w:szCs w:val="24"/>
          <w:lang w:val="bg-BG"/>
        </w:rPr>
        <w:t>ВЪТРЕШНО ПОДАВАНЕ НА СИГНАЛИ</w:t>
      </w:r>
    </w:p>
    <w:p w14:paraId="11EF19F5" w14:textId="77777777" w:rsidR="001C4D1F" w:rsidRPr="001C4D1F" w:rsidRDefault="001C4D1F" w:rsidP="001C4D1F">
      <w:pPr>
        <w:spacing w:after="0" w:line="276" w:lineRule="auto"/>
        <w:jc w:val="center"/>
        <w:rPr>
          <w:rFonts w:ascii="Times New Roman" w:eastAsia="Calibri" w:hAnsi="Times New Roman" w:cs="Times New Roman"/>
          <w:b/>
          <w:sz w:val="24"/>
          <w:szCs w:val="24"/>
          <w:lang w:val="bg-BG"/>
        </w:rPr>
      </w:pPr>
      <w:r w:rsidRPr="001C4D1F">
        <w:rPr>
          <w:rFonts w:ascii="Times New Roman" w:eastAsia="Calibri" w:hAnsi="Times New Roman" w:cs="Times New Roman"/>
          <w:b/>
          <w:sz w:val="24"/>
          <w:szCs w:val="24"/>
          <w:lang w:val="bg-BG"/>
        </w:rPr>
        <w:t xml:space="preserve">Раздел </w:t>
      </w:r>
      <w:r w:rsidRPr="001C4D1F">
        <w:rPr>
          <w:rFonts w:ascii="Times New Roman" w:eastAsia="Calibri" w:hAnsi="Times New Roman" w:cs="Times New Roman"/>
          <w:b/>
          <w:sz w:val="24"/>
          <w:szCs w:val="24"/>
        </w:rPr>
        <w:t>I.</w:t>
      </w:r>
    </w:p>
    <w:p w14:paraId="1CC391A7" w14:textId="77777777" w:rsidR="001C4D1F" w:rsidRPr="001C4D1F" w:rsidRDefault="001C4D1F" w:rsidP="001C4D1F">
      <w:pPr>
        <w:spacing w:after="0" w:line="276" w:lineRule="auto"/>
        <w:jc w:val="center"/>
        <w:rPr>
          <w:rFonts w:ascii="Times New Roman" w:eastAsia="Calibri" w:hAnsi="Times New Roman" w:cs="Times New Roman"/>
          <w:b/>
          <w:sz w:val="24"/>
          <w:szCs w:val="24"/>
          <w:lang w:val="bg-BG"/>
        </w:rPr>
      </w:pPr>
      <w:r w:rsidRPr="001C4D1F">
        <w:rPr>
          <w:rFonts w:ascii="Times New Roman" w:eastAsia="Calibri" w:hAnsi="Times New Roman" w:cs="Times New Roman"/>
          <w:b/>
          <w:sz w:val="24"/>
          <w:szCs w:val="24"/>
          <w:lang w:val="bg-BG"/>
        </w:rPr>
        <w:t>Служители, отговорни за разглеждането на сигналите.</w:t>
      </w:r>
    </w:p>
    <w:p w14:paraId="15B773FF" w14:textId="77777777" w:rsidR="006B6485" w:rsidRDefault="006B6485" w:rsidP="006B6485">
      <w:pPr>
        <w:jc w:val="both"/>
        <w:rPr>
          <w:rFonts w:ascii="Times New Roman" w:hAnsi="Times New Roman" w:cs="Times New Roman"/>
          <w:sz w:val="24"/>
          <w:szCs w:val="24"/>
          <w:lang w:val="bg-BG"/>
        </w:rPr>
      </w:pPr>
    </w:p>
    <w:p w14:paraId="39E9C1EF" w14:textId="77777777" w:rsidR="006B6485" w:rsidRDefault="006B6485" w:rsidP="006B6485">
      <w:pPr>
        <w:jc w:val="both"/>
        <w:rPr>
          <w:rFonts w:ascii="Times New Roman" w:eastAsia="Calibri" w:hAnsi="Times New Roman" w:cs="Times New Roman"/>
          <w:sz w:val="24"/>
          <w:szCs w:val="24"/>
          <w:lang w:val="bg-BG"/>
        </w:rPr>
      </w:pPr>
      <w:r>
        <w:rPr>
          <w:rFonts w:ascii="Times New Roman" w:hAnsi="Times New Roman" w:cs="Times New Roman"/>
          <w:sz w:val="24"/>
          <w:szCs w:val="24"/>
          <w:lang w:val="bg-BG"/>
        </w:rPr>
        <w:tab/>
      </w:r>
      <w:r w:rsidRPr="000D3116">
        <w:rPr>
          <w:rFonts w:ascii="Times New Roman" w:hAnsi="Times New Roman" w:cs="Times New Roman"/>
          <w:b/>
          <w:sz w:val="24"/>
          <w:szCs w:val="24"/>
          <w:lang w:val="bg-BG"/>
        </w:rPr>
        <w:t xml:space="preserve">Чл.8 </w:t>
      </w:r>
      <w:r w:rsidR="00EF0817" w:rsidRPr="000D3116">
        <w:rPr>
          <w:rFonts w:ascii="Times New Roman" w:hAnsi="Times New Roman" w:cs="Times New Roman"/>
          <w:b/>
          <w:sz w:val="24"/>
          <w:szCs w:val="24"/>
          <w:lang w:val="bg-BG"/>
        </w:rPr>
        <w:t>(1)</w:t>
      </w:r>
      <w:r w:rsidR="00EF0817">
        <w:rPr>
          <w:rFonts w:ascii="Times New Roman" w:hAnsi="Times New Roman" w:cs="Times New Roman"/>
          <w:sz w:val="24"/>
          <w:szCs w:val="24"/>
          <w:lang w:val="bg-BG"/>
        </w:rPr>
        <w:t xml:space="preserve"> </w:t>
      </w:r>
      <w:r w:rsidR="00CD2B24">
        <w:rPr>
          <w:rFonts w:ascii="Times New Roman" w:hAnsi="Times New Roman" w:cs="Times New Roman"/>
          <w:sz w:val="24"/>
          <w:szCs w:val="24"/>
          <w:lang w:val="bg-BG"/>
        </w:rPr>
        <w:t>Управителят</w:t>
      </w:r>
      <w:r w:rsidR="00EF0817">
        <w:rPr>
          <w:rFonts w:ascii="Times New Roman" w:hAnsi="Times New Roman" w:cs="Times New Roman"/>
          <w:sz w:val="24"/>
          <w:szCs w:val="24"/>
          <w:lang w:val="bg-BG"/>
        </w:rPr>
        <w:t xml:space="preserve"> на </w:t>
      </w:r>
      <w:r w:rsidR="00CD2B24" w:rsidRPr="00CD2B24">
        <w:rPr>
          <w:rFonts w:ascii="Times New Roman" w:hAnsi="Times New Roman" w:cs="Times New Roman"/>
          <w:bCs/>
          <w:sz w:val="24"/>
          <w:szCs w:val="24"/>
          <w:lang w:val="bg-BG" w:bidi="bg-BG"/>
        </w:rPr>
        <w:t xml:space="preserve">МБАЛ „Д-Р ХРИСТО СТАМБОЛСКИ“ ЕООД </w:t>
      </w:r>
      <w:r w:rsidR="00EF0817">
        <w:rPr>
          <w:rFonts w:ascii="Times New Roman" w:hAnsi="Times New Roman" w:cs="Times New Roman"/>
          <w:sz w:val="24"/>
          <w:szCs w:val="24"/>
          <w:lang w:val="bg-BG"/>
        </w:rPr>
        <w:t>определя със заповед  длъжностно лице, което да п</w:t>
      </w:r>
      <w:r w:rsidR="00EF0817" w:rsidRPr="00EF0817">
        <w:rPr>
          <w:rFonts w:ascii="Times New Roman" w:eastAsia="Calibri" w:hAnsi="Times New Roman" w:cs="Times New Roman"/>
          <w:sz w:val="24"/>
          <w:szCs w:val="24"/>
          <w:lang w:val="bg-BG"/>
        </w:rPr>
        <w:t>риемането, регистрира и разглежда подадени сигнали за нарушения</w:t>
      </w:r>
      <w:r w:rsidR="00EF0817">
        <w:rPr>
          <w:rFonts w:ascii="Times New Roman" w:eastAsia="Calibri" w:hAnsi="Times New Roman" w:cs="Times New Roman"/>
          <w:sz w:val="24"/>
          <w:szCs w:val="24"/>
          <w:lang w:val="bg-BG"/>
        </w:rPr>
        <w:t>.</w:t>
      </w:r>
    </w:p>
    <w:p w14:paraId="57C1CA2C" w14:textId="77777777" w:rsidR="00EF0817" w:rsidRDefault="00EF0817" w:rsidP="006B6485">
      <w:pPr>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ab/>
      </w:r>
      <w:r w:rsidRPr="000D3116">
        <w:rPr>
          <w:rFonts w:ascii="Times New Roman" w:eastAsia="Calibri" w:hAnsi="Times New Roman" w:cs="Times New Roman"/>
          <w:b/>
          <w:sz w:val="24"/>
          <w:szCs w:val="24"/>
          <w:lang w:val="bg-BG"/>
        </w:rPr>
        <w:t>(2)</w:t>
      </w:r>
      <w:r>
        <w:rPr>
          <w:rFonts w:ascii="Times New Roman" w:eastAsia="Calibri" w:hAnsi="Times New Roman" w:cs="Times New Roman"/>
          <w:sz w:val="24"/>
          <w:szCs w:val="24"/>
          <w:lang w:val="bg-BG"/>
        </w:rPr>
        <w:t xml:space="preserve"> При </w:t>
      </w:r>
      <w:r w:rsidR="00147886">
        <w:rPr>
          <w:rFonts w:ascii="Times New Roman" w:eastAsia="Calibri" w:hAnsi="Times New Roman" w:cs="Times New Roman"/>
          <w:sz w:val="24"/>
          <w:szCs w:val="24"/>
          <w:lang w:val="bg-BG"/>
        </w:rPr>
        <w:t xml:space="preserve">възникнала </w:t>
      </w:r>
      <w:r>
        <w:rPr>
          <w:rFonts w:ascii="Times New Roman" w:eastAsia="Calibri" w:hAnsi="Times New Roman" w:cs="Times New Roman"/>
          <w:sz w:val="24"/>
          <w:szCs w:val="24"/>
          <w:lang w:val="bg-BG"/>
        </w:rPr>
        <w:t xml:space="preserve">необходимост </w:t>
      </w:r>
      <w:r w:rsidR="00147886">
        <w:rPr>
          <w:rFonts w:ascii="Times New Roman" w:eastAsia="Calibri" w:hAnsi="Times New Roman" w:cs="Times New Roman"/>
          <w:sz w:val="24"/>
          <w:szCs w:val="24"/>
          <w:lang w:val="bg-BG"/>
        </w:rPr>
        <w:t>по конкретен сигнал</w:t>
      </w:r>
      <w:r>
        <w:rPr>
          <w:rFonts w:ascii="Times New Roman" w:eastAsia="Calibri" w:hAnsi="Times New Roman" w:cs="Times New Roman"/>
          <w:sz w:val="24"/>
          <w:szCs w:val="24"/>
          <w:lang w:val="bg-BG"/>
        </w:rPr>
        <w:t>, по предложение на длъжностното лице</w:t>
      </w:r>
      <w:r w:rsidR="000417CD">
        <w:rPr>
          <w:rFonts w:ascii="Times New Roman" w:eastAsia="Calibri" w:hAnsi="Times New Roman" w:cs="Times New Roman"/>
          <w:sz w:val="24"/>
          <w:szCs w:val="24"/>
          <w:lang w:val="bg-BG"/>
        </w:rPr>
        <w:t xml:space="preserve"> по ал.1 </w:t>
      </w:r>
      <w:r>
        <w:rPr>
          <w:rFonts w:ascii="Times New Roman" w:eastAsia="Calibri" w:hAnsi="Times New Roman" w:cs="Times New Roman"/>
          <w:sz w:val="24"/>
          <w:szCs w:val="24"/>
          <w:lang w:val="bg-BG"/>
        </w:rPr>
        <w:t xml:space="preserve">, </w:t>
      </w:r>
      <w:r w:rsidR="004E732A">
        <w:rPr>
          <w:rFonts w:ascii="Times New Roman" w:eastAsia="Calibri" w:hAnsi="Times New Roman" w:cs="Times New Roman"/>
          <w:sz w:val="24"/>
          <w:szCs w:val="24"/>
          <w:lang w:val="bg-BG"/>
        </w:rPr>
        <w:t>управителят</w:t>
      </w:r>
      <w:r>
        <w:rPr>
          <w:rFonts w:ascii="Times New Roman" w:eastAsia="Calibri" w:hAnsi="Times New Roman" w:cs="Times New Roman"/>
          <w:sz w:val="24"/>
          <w:szCs w:val="24"/>
          <w:lang w:val="bg-BG"/>
        </w:rPr>
        <w:t xml:space="preserve"> на </w:t>
      </w:r>
      <w:r w:rsidR="004E732A" w:rsidRPr="004E732A">
        <w:rPr>
          <w:rFonts w:ascii="Times New Roman" w:eastAsia="Calibri" w:hAnsi="Times New Roman" w:cs="Times New Roman"/>
          <w:bCs/>
          <w:sz w:val="24"/>
          <w:szCs w:val="24"/>
          <w:lang w:val="bg-BG" w:bidi="bg-BG"/>
        </w:rPr>
        <w:t xml:space="preserve">МБАЛ „Д-Р ХРИСТО СТАМБОЛСКИ“ ЕООД </w:t>
      </w:r>
      <w:r>
        <w:rPr>
          <w:rFonts w:ascii="Times New Roman" w:eastAsia="Calibri" w:hAnsi="Times New Roman" w:cs="Times New Roman"/>
          <w:sz w:val="24"/>
          <w:szCs w:val="24"/>
          <w:lang w:val="bg-BG"/>
        </w:rPr>
        <w:lastRenderedPageBreak/>
        <w:t>може да издаде заповед за разглеждане на сигнала от комисия , като определи нейния състав.</w:t>
      </w:r>
    </w:p>
    <w:p w14:paraId="4075E223" w14:textId="77777777" w:rsidR="000417CD" w:rsidRDefault="000417CD" w:rsidP="006B6485">
      <w:pPr>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ab/>
      </w:r>
      <w:r w:rsidRPr="000D3116">
        <w:rPr>
          <w:rFonts w:ascii="Times New Roman" w:eastAsia="Calibri" w:hAnsi="Times New Roman" w:cs="Times New Roman"/>
          <w:b/>
          <w:sz w:val="24"/>
          <w:szCs w:val="24"/>
          <w:lang w:val="bg-BG"/>
        </w:rPr>
        <w:t>(3)</w:t>
      </w:r>
      <w:r>
        <w:rPr>
          <w:rFonts w:ascii="Times New Roman" w:eastAsia="Calibri" w:hAnsi="Times New Roman" w:cs="Times New Roman"/>
          <w:sz w:val="24"/>
          <w:szCs w:val="24"/>
          <w:lang w:val="bg-BG"/>
        </w:rPr>
        <w:t xml:space="preserve"> Комисията по ал.2 </w:t>
      </w:r>
      <w:r w:rsidR="00147886">
        <w:rPr>
          <w:rFonts w:ascii="Times New Roman" w:eastAsia="Calibri" w:hAnsi="Times New Roman" w:cs="Times New Roman"/>
          <w:sz w:val="24"/>
          <w:szCs w:val="24"/>
          <w:lang w:val="bg-BG"/>
        </w:rPr>
        <w:t>се председателства от длъжностното лице по ал.1.</w:t>
      </w:r>
    </w:p>
    <w:p w14:paraId="05711EA0" w14:textId="77777777" w:rsidR="00147886" w:rsidRDefault="00147886" w:rsidP="006B6485">
      <w:pPr>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ab/>
      </w:r>
      <w:r w:rsidRPr="000D3116">
        <w:rPr>
          <w:rFonts w:ascii="Times New Roman" w:eastAsia="Calibri" w:hAnsi="Times New Roman" w:cs="Times New Roman"/>
          <w:b/>
          <w:sz w:val="24"/>
          <w:szCs w:val="24"/>
          <w:lang w:val="bg-BG"/>
        </w:rPr>
        <w:t>(4)</w:t>
      </w:r>
      <w:r>
        <w:rPr>
          <w:rFonts w:ascii="Times New Roman" w:eastAsia="Calibri" w:hAnsi="Times New Roman" w:cs="Times New Roman"/>
          <w:sz w:val="24"/>
          <w:szCs w:val="24"/>
          <w:lang w:val="bg-BG"/>
        </w:rPr>
        <w:t xml:space="preserve"> При разглеждане на всеки конкретен сигнал длъжностното лице / комисията, </w:t>
      </w:r>
      <w:r w:rsidRPr="00147886">
        <w:rPr>
          <w:rFonts w:ascii="Times New Roman" w:eastAsia="Calibri" w:hAnsi="Times New Roman" w:cs="Times New Roman"/>
          <w:sz w:val="24"/>
          <w:szCs w:val="24"/>
          <w:lang w:val="bg-BG"/>
        </w:rPr>
        <w:t>подписват декларация за конфиденциалост</w:t>
      </w:r>
      <w:r>
        <w:rPr>
          <w:rFonts w:ascii="Times New Roman" w:eastAsia="Calibri" w:hAnsi="Times New Roman" w:cs="Times New Roman"/>
          <w:sz w:val="24"/>
          <w:szCs w:val="24"/>
          <w:lang w:val="bg-BG"/>
        </w:rPr>
        <w:t xml:space="preserve"> и декларация за липса на конфликт на интереси, представляващи Приложения №1 и № 2 към настоящите вътрешни правила;</w:t>
      </w:r>
    </w:p>
    <w:p w14:paraId="5FB0A5A8" w14:textId="77777777" w:rsidR="00147886" w:rsidRDefault="00147886" w:rsidP="006B6485">
      <w:pPr>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ab/>
      </w:r>
      <w:r w:rsidRPr="000D3116">
        <w:rPr>
          <w:rFonts w:ascii="Times New Roman" w:eastAsia="Calibri" w:hAnsi="Times New Roman" w:cs="Times New Roman"/>
          <w:b/>
          <w:sz w:val="24"/>
          <w:szCs w:val="24"/>
          <w:lang w:val="bg-BG"/>
        </w:rPr>
        <w:t>Чл.9</w:t>
      </w:r>
      <w:r>
        <w:rPr>
          <w:rFonts w:ascii="Times New Roman" w:eastAsia="Calibri" w:hAnsi="Times New Roman" w:cs="Times New Roman"/>
          <w:sz w:val="24"/>
          <w:szCs w:val="24"/>
          <w:lang w:val="bg-BG"/>
        </w:rPr>
        <w:t xml:space="preserve">  Длъжностното лице по чл.8 ал.1 има задължение   :</w:t>
      </w:r>
    </w:p>
    <w:p w14:paraId="16D00D74" w14:textId="77777777" w:rsidR="00147886" w:rsidRPr="00147886" w:rsidRDefault="00147886" w:rsidP="00147886">
      <w:pPr>
        <w:spacing w:after="0" w:line="276" w:lineRule="auto"/>
        <w:ind w:firstLine="72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1.да </w:t>
      </w:r>
      <w:proofErr w:type="spellStart"/>
      <w:r w:rsidRPr="00147886">
        <w:rPr>
          <w:rFonts w:ascii="Times New Roman" w:eastAsia="Calibri" w:hAnsi="Times New Roman" w:cs="Times New Roman"/>
          <w:sz w:val="24"/>
          <w:szCs w:val="24"/>
        </w:rPr>
        <w:t>генери</w:t>
      </w:r>
      <w:proofErr w:type="spellEnd"/>
      <w:r w:rsidRPr="00147886">
        <w:rPr>
          <w:rFonts w:ascii="Times New Roman" w:eastAsia="Calibri" w:hAnsi="Times New Roman" w:cs="Times New Roman"/>
          <w:sz w:val="24"/>
          <w:szCs w:val="24"/>
          <w:lang w:val="bg-BG"/>
        </w:rPr>
        <w:t>ра</w:t>
      </w:r>
      <w:r w:rsidRPr="00147886">
        <w:rPr>
          <w:rFonts w:ascii="Times New Roman" w:eastAsia="Calibri" w:hAnsi="Times New Roman" w:cs="Times New Roman"/>
          <w:sz w:val="24"/>
          <w:szCs w:val="24"/>
        </w:rPr>
        <w:t> </w:t>
      </w:r>
      <w:proofErr w:type="spellStart"/>
      <w:r w:rsidRPr="00147886">
        <w:rPr>
          <w:rFonts w:ascii="Times New Roman" w:eastAsia="Calibri" w:hAnsi="Times New Roman" w:cs="Times New Roman"/>
          <w:bCs/>
          <w:sz w:val="24"/>
          <w:szCs w:val="24"/>
        </w:rPr>
        <w:t>Уникален</w:t>
      </w:r>
      <w:proofErr w:type="spellEnd"/>
      <w:r w:rsidRPr="00147886">
        <w:rPr>
          <w:rFonts w:ascii="Times New Roman" w:eastAsia="Calibri" w:hAnsi="Times New Roman" w:cs="Times New Roman"/>
          <w:bCs/>
          <w:sz w:val="24"/>
          <w:szCs w:val="24"/>
        </w:rPr>
        <w:t xml:space="preserve"> </w:t>
      </w:r>
      <w:proofErr w:type="spellStart"/>
      <w:r w:rsidRPr="00147886">
        <w:rPr>
          <w:rFonts w:ascii="Times New Roman" w:eastAsia="Calibri" w:hAnsi="Times New Roman" w:cs="Times New Roman"/>
          <w:bCs/>
          <w:sz w:val="24"/>
          <w:szCs w:val="24"/>
        </w:rPr>
        <w:t>идентификационен</w:t>
      </w:r>
      <w:proofErr w:type="spellEnd"/>
      <w:r w:rsidRPr="00147886">
        <w:rPr>
          <w:rFonts w:ascii="Times New Roman" w:eastAsia="Calibri" w:hAnsi="Times New Roman" w:cs="Times New Roman"/>
          <w:bCs/>
          <w:sz w:val="24"/>
          <w:szCs w:val="24"/>
        </w:rPr>
        <w:t xml:space="preserve"> </w:t>
      </w:r>
      <w:proofErr w:type="spellStart"/>
      <w:r w:rsidRPr="00147886">
        <w:rPr>
          <w:rFonts w:ascii="Times New Roman" w:eastAsia="Calibri" w:hAnsi="Times New Roman" w:cs="Times New Roman"/>
          <w:bCs/>
          <w:sz w:val="24"/>
          <w:szCs w:val="24"/>
        </w:rPr>
        <w:t>номер</w:t>
      </w:r>
      <w:proofErr w:type="spellEnd"/>
      <w:r w:rsidRPr="00147886">
        <w:rPr>
          <w:rFonts w:ascii="Times New Roman" w:eastAsia="Calibri" w:hAnsi="Times New Roman" w:cs="Times New Roman"/>
          <w:bCs/>
          <w:sz w:val="24"/>
          <w:szCs w:val="24"/>
        </w:rPr>
        <w:t xml:space="preserve"> (УИН)</w:t>
      </w:r>
      <w:r w:rsidRPr="00147886">
        <w:rPr>
          <w:rFonts w:ascii="Times New Roman" w:eastAsia="Calibri" w:hAnsi="Times New Roman" w:cs="Times New Roman"/>
          <w:bCs/>
          <w:sz w:val="24"/>
          <w:szCs w:val="24"/>
          <w:lang w:val="bg-BG"/>
        </w:rPr>
        <w:t xml:space="preserve"> в системата на националния орган за външно подаване на сигнали /Комисия за защита на личните данни/</w:t>
      </w:r>
      <w:r w:rsidRPr="00147886">
        <w:rPr>
          <w:rFonts w:ascii="Times New Roman" w:eastAsia="Calibri" w:hAnsi="Times New Roman" w:cs="Times New Roman"/>
          <w:sz w:val="24"/>
          <w:szCs w:val="24"/>
        </w:rPr>
        <w:t xml:space="preserve">, </w:t>
      </w:r>
      <w:r w:rsidRPr="00147886">
        <w:rPr>
          <w:rFonts w:ascii="Times New Roman" w:eastAsia="Calibri" w:hAnsi="Times New Roman" w:cs="Times New Roman"/>
          <w:sz w:val="24"/>
          <w:szCs w:val="24"/>
          <w:lang w:val="bg-BG"/>
        </w:rPr>
        <w:t xml:space="preserve">който да </w:t>
      </w:r>
      <w:proofErr w:type="spellStart"/>
      <w:r w:rsidRPr="00147886">
        <w:rPr>
          <w:rFonts w:ascii="Times New Roman" w:eastAsia="Calibri" w:hAnsi="Times New Roman" w:cs="Times New Roman"/>
          <w:bCs/>
          <w:sz w:val="24"/>
          <w:szCs w:val="24"/>
        </w:rPr>
        <w:t>се</w:t>
      </w:r>
      <w:proofErr w:type="spellEnd"/>
      <w:r w:rsidRPr="00147886">
        <w:rPr>
          <w:rFonts w:ascii="Times New Roman" w:eastAsia="Calibri" w:hAnsi="Times New Roman" w:cs="Times New Roman"/>
          <w:bCs/>
          <w:sz w:val="24"/>
          <w:szCs w:val="24"/>
        </w:rPr>
        <w:t xml:space="preserve"> </w:t>
      </w:r>
      <w:proofErr w:type="spellStart"/>
      <w:r w:rsidRPr="00147886">
        <w:rPr>
          <w:rFonts w:ascii="Times New Roman" w:eastAsia="Calibri" w:hAnsi="Times New Roman" w:cs="Times New Roman"/>
          <w:bCs/>
          <w:sz w:val="24"/>
          <w:szCs w:val="24"/>
        </w:rPr>
        <w:t>използва</w:t>
      </w:r>
      <w:proofErr w:type="spellEnd"/>
      <w:r w:rsidRPr="00147886">
        <w:rPr>
          <w:rFonts w:ascii="Times New Roman" w:eastAsia="Calibri" w:hAnsi="Times New Roman" w:cs="Times New Roman"/>
          <w:bCs/>
          <w:sz w:val="24"/>
          <w:szCs w:val="24"/>
        </w:rPr>
        <w:t xml:space="preserve"> </w:t>
      </w:r>
      <w:proofErr w:type="spellStart"/>
      <w:r w:rsidRPr="00147886">
        <w:rPr>
          <w:rFonts w:ascii="Times New Roman" w:eastAsia="Calibri" w:hAnsi="Times New Roman" w:cs="Times New Roman"/>
          <w:bCs/>
          <w:sz w:val="24"/>
          <w:szCs w:val="24"/>
        </w:rPr>
        <w:t>за</w:t>
      </w:r>
      <w:proofErr w:type="spellEnd"/>
      <w:r w:rsidRPr="00147886">
        <w:rPr>
          <w:rFonts w:ascii="Times New Roman" w:eastAsia="Calibri" w:hAnsi="Times New Roman" w:cs="Times New Roman"/>
          <w:bCs/>
          <w:sz w:val="24"/>
          <w:szCs w:val="24"/>
        </w:rPr>
        <w:t xml:space="preserve"> </w:t>
      </w:r>
      <w:proofErr w:type="spellStart"/>
      <w:r w:rsidRPr="00147886">
        <w:rPr>
          <w:rFonts w:ascii="Times New Roman" w:eastAsia="Calibri" w:hAnsi="Times New Roman" w:cs="Times New Roman"/>
          <w:bCs/>
          <w:sz w:val="24"/>
          <w:szCs w:val="24"/>
        </w:rPr>
        <w:t>нуждите</w:t>
      </w:r>
      <w:proofErr w:type="spellEnd"/>
      <w:r w:rsidRPr="00147886">
        <w:rPr>
          <w:rFonts w:ascii="Times New Roman" w:eastAsia="Calibri" w:hAnsi="Times New Roman" w:cs="Times New Roman"/>
          <w:bCs/>
          <w:sz w:val="24"/>
          <w:szCs w:val="24"/>
        </w:rPr>
        <w:t xml:space="preserve"> </w:t>
      </w:r>
      <w:proofErr w:type="spellStart"/>
      <w:r w:rsidRPr="00147886">
        <w:rPr>
          <w:rFonts w:ascii="Times New Roman" w:eastAsia="Calibri" w:hAnsi="Times New Roman" w:cs="Times New Roman"/>
          <w:bCs/>
          <w:sz w:val="24"/>
          <w:szCs w:val="24"/>
        </w:rPr>
        <w:t>на</w:t>
      </w:r>
      <w:proofErr w:type="spellEnd"/>
      <w:r w:rsidRPr="00147886">
        <w:rPr>
          <w:rFonts w:ascii="Times New Roman" w:eastAsia="Calibri" w:hAnsi="Times New Roman" w:cs="Times New Roman"/>
          <w:bCs/>
          <w:sz w:val="24"/>
          <w:szCs w:val="24"/>
        </w:rPr>
        <w:t xml:space="preserve"> </w:t>
      </w:r>
      <w:proofErr w:type="spellStart"/>
      <w:r w:rsidRPr="00147886">
        <w:rPr>
          <w:rFonts w:ascii="Times New Roman" w:eastAsia="Calibri" w:hAnsi="Times New Roman" w:cs="Times New Roman"/>
          <w:bCs/>
          <w:sz w:val="24"/>
          <w:szCs w:val="24"/>
        </w:rPr>
        <w:t>регистриране</w:t>
      </w:r>
      <w:proofErr w:type="spellEnd"/>
      <w:r w:rsidRPr="00147886">
        <w:rPr>
          <w:rFonts w:ascii="Times New Roman" w:eastAsia="Calibri" w:hAnsi="Times New Roman" w:cs="Times New Roman"/>
          <w:bCs/>
          <w:sz w:val="24"/>
          <w:szCs w:val="24"/>
        </w:rPr>
        <w:t xml:space="preserve"> </w:t>
      </w:r>
      <w:proofErr w:type="spellStart"/>
      <w:r w:rsidRPr="00147886">
        <w:rPr>
          <w:rFonts w:ascii="Times New Roman" w:eastAsia="Calibri" w:hAnsi="Times New Roman" w:cs="Times New Roman"/>
          <w:bCs/>
          <w:sz w:val="24"/>
          <w:szCs w:val="24"/>
        </w:rPr>
        <w:t>на</w:t>
      </w:r>
      <w:proofErr w:type="spellEnd"/>
      <w:r w:rsidRPr="00147886">
        <w:rPr>
          <w:rFonts w:ascii="Times New Roman" w:eastAsia="Calibri" w:hAnsi="Times New Roman" w:cs="Times New Roman"/>
          <w:bCs/>
          <w:sz w:val="24"/>
          <w:szCs w:val="24"/>
        </w:rPr>
        <w:t xml:space="preserve"> </w:t>
      </w:r>
      <w:proofErr w:type="spellStart"/>
      <w:r w:rsidRPr="00147886">
        <w:rPr>
          <w:rFonts w:ascii="Times New Roman" w:eastAsia="Calibri" w:hAnsi="Times New Roman" w:cs="Times New Roman"/>
          <w:bCs/>
          <w:sz w:val="24"/>
          <w:szCs w:val="24"/>
        </w:rPr>
        <w:t>подадените</w:t>
      </w:r>
      <w:proofErr w:type="spellEnd"/>
      <w:r w:rsidRPr="00147886">
        <w:rPr>
          <w:rFonts w:ascii="Times New Roman" w:eastAsia="Calibri" w:hAnsi="Times New Roman" w:cs="Times New Roman"/>
          <w:bCs/>
          <w:sz w:val="24"/>
          <w:szCs w:val="24"/>
        </w:rPr>
        <w:t xml:space="preserve"> </w:t>
      </w:r>
      <w:proofErr w:type="spellStart"/>
      <w:r w:rsidRPr="00147886">
        <w:rPr>
          <w:rFonts w:ascii="Times New Roman" w:eastAsia="Calibri" w:hAnsi="Times New Roman" w:cs="Times New Roman"/>
          <w:bCs/>
          <w:sz w:val="24"/>
          <w:szCs w:val="24"/>
        </w:rPr>
        <w:t>до</w:t>
      </w:r>
      <w:proofErr w:type="spellEnd"/>
      <w:r w:rsidRPr="00147886">
        <w:rPr>
          <w:rFonts w:ascii="Times New Roman" w:eastAsia="Calibri" w:hAnsi="Times New Roman" w:cs="Times New Roman"/>
          <w:bCs/>
          <w:sz w:val="24"/>
          <w:szCs w:val="24"/>
        </w:rPr>
        <w:t xml:space="preserve"> </w:t>
      </w:r>
      <w:r w:rsidR="004E732A" w:rsidRPr="004E732A">
        <w:rPr>
          <w:rFonts w:ascii="Times New Roman" w:eastAsia="Calibri" w:hAnsi="Times New Roman" w:cs="Times New Roman"/>
          <w:bCs/>
          <w:sz w:val="24"/>
          <w:szCs w:val="24"/>
          <w:lang w:val="bg-BG" w:bidi="bg-BG"/>
        </w:rPr>
        <w:t xml:space="preserve">МБАЛ „Д-Р ХРИСТО СТАМБОЛСКИ“ ЕООД </w:t>
      </w:r>
      <w:proofErr w:type="spellStart"/>
      <w:r w:rsidRPr="00147886">
        <w:rPr>
          <w:rFonts w:ascii="Times New Roman" w:eastAsia="Calibri" w:hAnsi="Times New Roman" w:cs="Times New Roman"/>
          <w:bCs/>
          <w:sz w:val="24"/>
          <w:szCs w:val="24"/>
        </w:rPr>
        <w:t>сигнали</w:t>
      </w:r>
      <w:proofErr w:type="spellEnd"/>
      <w:r w:rsidRPr="00147886">
        <w:rPr>
          <w:rFonts w:ascii="Times New Roman" w:eastAsia="Calibri" w:hAnsi="Times New Roman" w:cs="Times New Roman"/>
          <w:bCs/>
          <w:sz w:val="24"/>
          <w:szCs w:val="24"/>
        </w:rPr>
        <w:t>.</w:t>
      </w:r>
      <w:r w:rsidRPr="00147886">
        <w:rPr>
          <w:rFonts w:ascii="Times New Roman" w:eastAsia="Calibri" w:hAnsi="Times New Roman" w:cs="Times New Roman"/>
          <w:sz w:val="24"/>
          <w:szCs w:val="24"/>
        </w:rPr>
        <w:t> </w:t>
      </w:r>
    </w:p>
    <w:p w14:paraId="46A0D270" w14:textId="77777777" w:rsidR="00147886" w:rsidRPr="00147886" w:rsidRDefault="00147886" w:rsidP="00147886">
      <w:pPr>
        <w:spacing w:after="0" w:line="276" w:lineRule="auto"/>
        <w:ind w:firstLine="720"/>
        <w:jc w:val="both"/>
        <w:rPr>
          <w:rFonts w:ascii="Times New Roman" w:eastAsia="Calibri" w:hAnsi="Times New Roman" w:cs="Times New Roman"/>
          <w:sz w:val="24"/>
          <w:szCs w:val="24"/>
          <w:lang w:val="bg-BG"/>
        </w:rPr>
      </w:pPr>
      <w:r w:rsidRPr="00147886">
        <w:rPr>
          <w:rFonts w:ascii="Times New Roman" w:eastAsia="Calibri" w:hAnsi="Times New Roman" w:cs="Times New Roman"/>
          <w:sz w:val="24"/>
          <w:szCs w:val="24"/>
          <w:lang w:val="bg-BG"/>
        </w:rPr>
        <w:t>2.</w:t>
      </w:r>
      <w:r w:rsidRPr="00147886">
        <w:rPr>
          <w:rFonts w:ascii="Times New Roman" w:eastAsia="Calibri" w:hAnsi="Times New Roman" w:cs="Times New Roman"/>
          <w:b/>
          <w:sz w:val="24"/>
          <w:szCs w:val="24"/>
          <w:lang w:val="bg-BG"/>
        </w:rPr>
        <w:t xml:space="preserve"> </w:t>
      </w:r>
      <w:r w:rsidRPr="00147886">
        <w:rPr>
          <w:rFonts w:ascii="Times New Roman" w:eastAsia="Calibri" w:hAnsi="Times New Roman" w:cs="Times New Roman"/>
          <w:sz w:val="24"/>
          <w:szCs w:val="24"/>
          <w:lang w:val="bg-BG"/>
        </w:rPr>
        <w:t xml:space="preserve"> да подава необходимата статистическа информация към националния орган за външно подаване на сигнали по установения от него ред. </w:t>
      </w:r>
    </w:p>
    <w:p w14:paraId="22B5EE7A" w14:textId="77777777" w:rsidR="00147886" w:rsidRPr="00147886" w:rsidRDefault="00147886" w:rsidP="00147886">
      <w:pPr>
        <w:spacing w:after="0" w:line="276" w:lineRule="auto"/>
        <w:ind w:firstLine="72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3. </w:t>
      </w:r>
      <w:r w:rsidRPr="00147886">
        <w:rPr>
          <w:rFonts w:ascii="Times New Roman" w:eastAsia="Calibri" w:hAnsi="Times New Roman" w:cs="Times New Roman"/>
          <w:sz w:val="24"/>
          <w:szCs w:val="24"/>
          <w:lang w:val="bg-BG"/>
        </w:rPr>
        <w:t xml:space="preserve">да предоставя на лицата, желаещи да подадат сигнал, ясна и лесно достъпна информация за процедурите за външно подаване на сигнали към компетентния национален орган, а когато е уместно - към институциите, органите, службите и агенциите на Европейския съюз. </w:t>
      </w:r>
    </w:p>
    <w:p w14:paraId="388A855A" w14:textId="77777777" w:rsidR="00147886" w:rsidRPr="00147886" w:rsidRDefault="00147886" w:rsidP="006B6485">
      <w:pPr>
        <w:jc w:val="both"/>
        <w:rPr>
          <w:rFonts w:ascii="Times New Roman" w:hAnsi="Times New Roman" w:cs="Times New Roman"/>
          <w:sz w:val="24"/>
          <w:szCs w:val="24"/>
          <w:lang w:val="bg-BG"/>
        </w:rPr>
      </w:pPr>
    </w:p>
    <w:p w14:paraId="352AAF07" w14:textId="77777777" w:rsidR="00FC0C61" w:rsidRPr="00FC0C61" w:rsidRDefault="00FC0C61" w:rsidP="00FC0C61">
      <w:pPr>
        <w:spacing w:after="0" w:line="276" w:lineRule="auto"/>
        <w:jc w:val="center"/>
        <w:rPr>
          <w:rFonts w:ascii="Times New Roman" w:eastAsia="Calibri" w:hAnsi="Times New Roman" w:cs="Times New Roman"/>
          <w:b/>
          <w:sz w:val="24"/>
          <w:szCs w:val="24"/>
          <w:lang w:val="bg-BG"/>
        </w:rPr>
      </w:pPr>
      <w:r w:rsidRPr="00FC0C61">
        <w:rPr>
          <w:rFonts w:ascii="Times New Roman" w:eastAsia="Calibri" w:hAnsi="Times New Roman" w:cs="Times New Roman"/>
          <w:b/>
          <w:sz w:val="24"/>
          <w:szCs w:val="24"/>
          <w:lang w:val="bg-BG"/>
        </w:rPr>
        <w:t xml:space="preserve">Раздел </w:t>
      </w:r>
      <w:r w:rsidRPr="00FC0C61">
        <w:rPr>
          <w:rFonts w:ascii="Times New Roman" w:eastAsia="Calibri" w:hAnsi="Times New Roman" w:cs="Times New Roman"/>
          <w:b/>
          <w:sz w:val="24"/>
          <w:szCs w:val="24"/>
        </w:rPr>
        <w:t>II.</w:t>
      </w:r>
    </w:p>
    <w:p w14:paraId="41897782" w14:textId="77777777" w:rsidR="00FC0C61" w:rsidRPr="00FC0C61" w:rsidRDefault="00FC0C61" w:rsidP="00FC0C61">
      <w:pPr>
        <w:spacing w:after="0" w:line="276" w:lineRule="auto"/>
        <w:jc w:val="cente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П</w:t>
      </w:r>
      <w:r w:rsidRPr="00FC0C61">
        <w:rPr>
          <w:rFonts w:ascii="Times New Roman" w:eastAsia="Calibri" w:hAnsi="Times New Roman" w:cs="Times New Roman"/>
          <w:b/>
          <w:sz w:val="24"/>
          <w:szCs w:val="24"/>
          <w:lang w:val="bg-BG"/>
        </w:rPr>
        <w:t>одаване на сигнали</w:t>
      </w:r>
    </w:p>
    <w:p w14:paraId="51BA9981" w14:textId="77777777" w:rsidR="002F5196" w:rsidRDefault="002F5196" w:rsidP="00FC0C61">
      <w:pPr>
        <w:jc w:val="both"/>
        <w:rPr>
          <w:rFonts w:ascii="Times New Roman" w:hAnsi="Times New Roman" w:cs="Times New Roman"/>
          <w:b/>
          <w:sz w:val="24"/>
          <w:szCs w:val="24"/>
          <w:lang w:val="bg-BG"/>
        </w:rPr>
      </w:pPr>
    </w:p>
    <w:p w14:paraId="7E9FDD8D" w14:textId="77777777" w:rsidR="00FC0C61" w:rsidRDefault="00FC0C61" w:rsidP="00FC0C61">
      <w:pPr>
        <w:jc w:val="both"/>
        <w:rPr>
          <w:rFonts w:ascii="Times New Roman" w:hAnsi="Times New Roman" w:cs="Times New Roman"/>
          <w:color w:val="000000"/>
          <w:sz w:val="24"/>
          <w:szCs w:val="24"/>
          <w:shd w:val="clear" w:color="auto" w:fill="FEFEFE"/>
        </w:rPr>
      </w:pPr>
      <w:r>
        <w:rPr>
          <w:rFonts w:ascii="Times New Roman" w:hAnsi="Times New Roman" w:cs="Times New Roman"/>
          <w:b/>
          <w:sz w:val="24"/>
          <w:szCs w:val="24"/>
          <w:lang w:val="bg-BG"/>
        </w:rPr>
        <w:tab/>
        <w:t xml:space="preserve">Чл.10 (1) </w:t>
      </w:r>
      <w:proofErr w:type="spellStart"/>
      <w:r w:rsidRPr="00FC0C61">
        <w:rPr>
          <w:rFonts w:ascii="Times New Roman" w:hAnsi="Times New Roman" w:cs="Times New Roman"/>
          <w:color w:val="000000"/>
          <w:sz w:val="24"/>
          <w:szCs w:val="24"/>
          <w:shd w:val="clear" w:color="auto" w:fill="FEFEFE"/>
        </w:rPr>
        <w:t>Сигналът</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се</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подава</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до</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служителя</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отговарящ</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за</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разглеждането</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на</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сигнали</w:t>
      </w:r>
      <w:proofErr w:type="spellEnd"/>
      <w:r w:rsidR="00DC09A9">
        <w:rPr>
          <w:rFonts w:ascii="Times New Roman" w:hAnsi="Times New Roman" w:cs="Times New Roman"/>
          <w:color w:val="000000"/>
          <w:sz w:val="24"/>
          <w:szCs w:val="24"/>
          <w:shd w:val="clear" w:color="auto" w:fill="FEFEFE"/>
          <w:lang w:val="bg-BG"/>
        </w:rPr>
        <w:t xml:space="preserve">, </w:t>
      </w:r>
      <w:proofErr w:type="spellStart"/>
      <w:r w:rsidRPr="00FC0C61">
        <w:rPr>
          <w:rFonts w:ascii="Times New Roman" w:hAnsi="Times New Roman" w:cs="Times New Roman"/>
          <w:color w:val="000000"/>
          <w:sz w:val="24"/>
          <w:szCs w:val="24"/>
          <w:shd w:val="clear" w:color="auto" w:fill="FEFEFE"/>
        </w:rPr>
        <w:t>писмено</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включително</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чрез</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електронна</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поща</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или</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устно</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Устното</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подаване</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на</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сигнал</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може</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да</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се</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осъществи</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по</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телефона</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по</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други</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системи</w:t>
      </w:r>
      <w:proofErr w:type="spellEnd"/>
      <w:r w:rsidRPr="00FC0C61">
        <w:rPr>
          <w:rFonts w:ascii="Times New Roman" w:hAnsi="Times New Roman" w:cs="Times New Roman"/>
          <w:color w:val="000000"/>
          <w:sz w:val="24"/>
          <w:szCs w:val="24"/>
          <w:shd w:val="clear" w:color="auto" w:fill="FEFEFE"/>
        </w:rPr>
        <w:t xml:space="preserve"> за </w:t>
      </w:r>
      <w:proofErr w:type="spellStart"/>
      <w:r w:rsidRPr="00FC0C61">
        <w:rPr>
          <w:rFonts w:ascii="Times New Roman" w:hAnsi="Times New Roman" w:cs="Times New Roman"/>
          <w:color w:val="000000"/>
          <w:sz w:val="24"/>
          <w:szCs w:val="24"/>
          <w:shd w:val="clear" w:color="auto" w:fill="FEFEFE"/>
        </w:rPr>
        <w:t>гласови</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съобщения</w:t>
      </w:r>
      <w:proofErr w:type="spellEnd"/>
      <w:r w:rsidRPr="00FC0C61">
        <w:rPr>
          <w:rFonts w:ascii="Times New Roman" w:hAnsi="Times New Roman" w:cs="Times New Roman"/>
          <w:color w:val="000000"/>
          <w:sz w:val="24"/>
          <w:szCs w:val="24"/>
          <w:shd w:val="clear" w:color="auto" w:fill="FEFEFE"/>
        </w:rPr>
        <w:t xml:space="preserve">, а </w:t>
      </w:r>
      <w:proofErr w:type="spellStart"/>
      <w:r w:rsidRPr="00FC0C61">
        <w:rPr>
          <w:rFonts w:ascii="Times New Roman" w:hAnsi="Times New Roman" w:cs="Times New Roman"/>
          <w:color w:val="000000"/>
          <w:sz w:val="24"/>
          <w:szCs w:val="24"/>
          <w:shd w:val="clear" w:color="auto" w:fill="FEFEFE"/>
        </w:rPr>
        <w:t>по</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искане</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на</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сигнализиращото</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лице</w:t>
      </w:r>
      <w:proofErr w:type="spellEnd"/>
      <w:r w:rsidRPr="00FC0C61">
        <w:rPr>
          <w:rFonts w:ascii="Times New Roman" w:hAnsi="Times New Roman" w:cs="Times New Roman"/>
          <w:color w:val="000000"/>
          <w:sz w:val="24"/>
          <w:szCs w:val="24"/>
          <w:shd w:val="clear" w:color="auto" w:fill="FEFEFE"/>
        </w:rPr>
        <w:t xml:space="preserve"> - </w:t>
      </w:r>
      <w:proofErr w:type="spellStart"/>
      <w:r w:rsidRPr="00FC0C61">
        <w:rPr>
          <w:rFonts w:ascii="Times New Roman" w:hAnsi="Times New Roman" w:cs="Times New Roman"/>
          <w:color w:val="000000"/>
          <w:sz w:val="24"/>
          <w:szCs w:val="24"/>
          <w:shd w:val="clear" w:color="auto" w:fill="FEFEFE"/>
        </w:rPr>
        <w:t>чрез</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лична</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среща</w:t>
      </w:r>
      <w:proofErr w:type="spellEnd"/>
      <w:r w:rsidRPr="00FC0C61">
        <w:rPr>
          <w:rFonts w:ascii="Times New Roman" w:hAnsi="Times New Roman" w:cs="Times New Roman"/>
          <w:color w:val="000000"/>
          <w:sz w:val="24"/>
          <w:szCs w:val="24"/>
          <w:shd w:val="clear" w:color="auto" w:fill="FEFEFE"/>
        </w:rPr>
        <w:t xml:space="preserve"> в </w:t>
      </w:r>
      <w:proofErr w:type="spellStart"/>
      <w:r w:rsidRPr="00FC0C61">
        <w:rPr>
          <w:rFonts w:ascii="Times New Roman" w:hAnsi="Times New Roman" w:cs="Times New Roman"/>
          <w:color w:val="000000"/>
          <w:sz w:val="24"/>
          <w:szCs w:val="24"/>
          <w:shd w:val="clear" w:color="auto" w:fill="FEFEFE"/>
        </w:rPr>
        <w:t>уговорен</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между</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страните</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подходящ</w:t>
      </w:r>
      <w:proofErr w:type="spellEnd"/>
      <w:r w:rsidRPr="00FC0C61">
        <w:rPr>
          <w:rFonts w:ascii="Times New Roman" w:hAnsi="Times New Roman" w:cs="Times New Roman"/>
          <w:color w:val="000000"/>
          <w:sz w:val="24"/>
          <w:szCs w:val="24"/>
          <w:shd w:val="clear" w:color="auto" w:fill="FEFEFE"/>
        </w:rPr>
        <w:t xml:space="preserve"> </w:t>
      </w:r>
      <w:proofErr w:type="spellStart"/>
      <w:r w:rsidRPr="00FC0C61">
        <w:rPr>
          <w:rFonts w:ascii="Times New Roman" w:hAnsi="Times New Roman" w:cs="Times New Roman"/>
          <w:color w:val="000000"/>
          <w:sz w:val="24"/>
          <w:szCs w:val="24"/>
          <w:shd w:val="clear" w:color="auto" w:fill="FEFEFE"/>
        </w:rPr>
        <w:t>срок</w:t>
      </w:r>
      <w:proofErr w:type="spellEnd"/>
      <w:r w:rsidRPr="00FC0C61">
        <w:rPr>
          <w:rFonts w:ascii="Times New Roman" w:hAnsi="Times New Roman" w:cs="Times New Roman"/>
          <w:color w:val="000000"/>
          <w:sz w:val="24"/>
          <w:szCs w:val="24"/>
          <w:shd w:val="clear" w:color="auto" w:fill="FEFEFE"/>
        </w:rPr>
        <w:t>.</w:t>
      </w:r>
    </w:p>
    <w:p w14:paraId="56035572" w14:textId="77777777" w:rsidR="00FC0C61" w:rsidRPr="00FC0C61" w:rsidRDefault="00FC0C61" w:rsidP="00FC0C61">
      <w:pPr>
        <w:jc w:val="both"/>
        <w:rPr>
          <w:rFonts w:ascii="Times New Roman" w:hAnsi="Times New Roman" w:cs="Times New Roman"/>
          <w:color w:val="000000"/>
          <w:sz w:val="24"/>
          <w:szCs w:val="24"/>
          <w:shd w:val="clear" w:color="auto" w:fill="FEFEFE"/>
          <w:lang w:val="bg-BG"/>
        </w:rPr>
      </w:pPr>
      <w:r>
        <w:rPr>
          <w:rFonts w:ascii="Times New Roman" w:hAnsi="Times New Roman" w:cs="Times New Roman"/>
          <w:color w:val="000000"/>
          <w:sz w:val="24"/>
          <w:szCs w:val="24"/>
          <w:shd w:val="clear" w:color="auto" w:fill="FEFEFE"/>
        </w:rPr>
        <w:tab/>
      </w:r>
      <w:r w:rsidRPr="000D3116">
        <w:rPr>
          <w:rFonts w:ascii="Times New Roman" w:hAnsi="Times New Roman" w:cs="Times New Roman"/>
          <w:b/>
          <w:color w:val="000000"/>
          <w:sz w:val="24"/>
          <w:szCs w:val="24"/>
          <w:shd w:val="clear" w:color="auto" w:fill="FEFEFE"/>
          <w:lang w:val="bg-BG"/>
        </w:rPr>
        <w:t>(2)</w:t>
      </w:r>
      <w:r>
        <w:rPr>
          <w:rFonts w:ascii="Times New Roman" w:hAnsi="Times New Roman" w:cs="Times New Roman"/>
          <w:color w:val="000000"/>
          <w:sz w:val="24"/>
          <w:szCs w:val="24"/>
          <w:shd w:val="clear" w:color="auto" w:fill="FEFEFE"/>
          <w:lang w:val="bg-BG"/>
        </w:rPr>
        <w:t xml:space="preserve"> </w:t>
      </w:r>
      <w:r w:rsidR="000C29A7">
        <w:rPr>
          <w:rFonts w:ascii="Times New Roman" w:hAnsi="Times New Roman" w:cs="Times New Roman"/>
          <w:color w:val="000000"/>
          <w:sz w:val="24"/>
          <w:szCs w:val="24"/>
          <w:shd w:val="clear" w:color="auto" w:fill="FEFEFE"/>
          <w:lang w:val="bg-BG"/>
        </w:rPr>
        <w:t>Данните</w:t>
      </w:r>
      <w:r>
        <w:rPr>
          <w:rFonts w:ascii="Times New Roman" w:hAnsi="Times New Roman" w:cs="Times New Roman"/>
          <w:color w:val="000000"/>
          <w:sz w:val="24"/>
          <w:szCs w:val="24"/>
          <w:shd w:val="clear" w:color="auto" w:fill="FEFEFE"/>
          <w:lang w:val="bg-BG"/>
        </w:rPr>
        <w:t xml:space="preserve"> за контакт с </w:t>
      </w:r>
      <w:r w:rsidR="00DC09A9">
        <w:rPr>
          <w:rFonts w:ascii="Times New Roman" w:hAnsi="Times New Roman" w:cs="Times New Roman"/>
          <w:color w:val="000000"/>
          <w:sz w:val="24"/>
          <w:szCs w:val="24"/>
          <w:shd w:val="clear" w:color="auto" w:fill="FEFEFE"/>
          <w:lang w:val="bg-BG"/>
        </w:rPr>
        <w:t xml:space="preserve">определеното </w:t>
      </w:r>
      <w:r>
        <w:rPr>
          <w:rFonts w:ascii="Times New Roman" w:hAnsi="Times New Roman" w:cs="Times New Roman"/>
          <w:color w:val="000000"/>
          <w:sz w:val="24"/>
          <w:szCs w:val="24"/>
          <w:shd w:val="clear" w:color="auto" w:fill="FEFEFE"/>
          <w:lang w:val="bg-BG"/>
        </w:rPr>
        <w:t xml:space="preserve">длъжностно лице </w:t>
      </w:r>
      <w:r w:rsidR="00DC09A9">
        <w:rPr>
          <w:rFonts w:ascii="Times New Roman" w:hAnsi="Times New Roman" w:cs="Times New Roman"/>
          <w:color w:val="000000"/>
          <w:sz w:val="24"/>
          <w:szCs w:val="24"/>
          <w:shd w:val="clear" w:color="auto" w:fill="FEFEFE"/>
          <w:lang w:val="bg-BG"/>
        </w:rPr>
        <w:t xml:space="preserve">(ОДЛ) </w:t>
      </w:r>
      <w:r>
        <w:rPr>
          <w:rFonts w:ascii="Times New Roman" w:hAnsi="Times New Roman" w:cs="Times New Roman"/>
          <w:color w:val="000000"/>
          <w:sz w:val="24"/>
          <w:szCs w:val="24"/>
          <w:shd w:val="clear" w:color="auto" w:fill="FEFEFE"/>
          <w:lang w:val="bg-BG"/>
        </w:rPr>
        <w:t>по чл.8 ал.1</w:t>
      </w:r>
      <w:r w:rsidR="000C29A7">
        <w:rPr>
          <w:rFonts w:ascii="Times New Roman" w:hAnsi="Times New Roman" w:cs="Times New Roman"/>
          <w:color w:val="000000"/>
          <w:sz w:val="24"/>
          <w:szCs w:val="24"/>
          <w:shd w:val="clear" w:color="auto" w:fill="FEFEFE"/>
          <w:lang w:val="bg-BG"/>
        </w:rPr>
        <w:t xml:space="preserve"> се публикуват </w:t>
      </w:r>
      <w:r>
        <w:rPr>
          <w:rFonts w:ascii="Times New Roman" w:hAnsi="Times New Roman" w:cs="Times New Roman"/>
          <w:color w:val="000000"/>
          <w:sz w:val="24"/>
          <w:szCs w:val="24"/>
          <w:shd w:val="clear" w:color="auto" w:fill="FEFEFE"/>
          <w:lang w:val="bg-BG"/>
        </w:rPr>
        <w:t xml:space="preserve"> на сайта на </w:t>
      </w:r>
      <w:r w:rsidR="004E732A" w:rsidRPr="004E732A">
        <w:rPr>
          <w:rFonts w:ascii="Times New Roman" w:hAnsi="Times New Roman" w:cs="Times New Roman"/>
          <w:bCs/>
          <w:color w:val="000000"/>
          <w:sz w:val="24"/>
          <w:szCs w:val="24"/>
          <w:shd w:val="clear" w:color="auto" w:fill="FEFEFE"/>
          <w:lang w:val="bg-BG" w:bidi="bg-BG"/>
        </w:rPr>
        <w:t>МБАЛ „Д-Р ХРИСТО СТАМБОЛСКИ“ ЕООД</w:t>
      </w:r>
      <w:r w:rsidRPr="004E732A">
        <w:rPr>
          <w:rFonts w:ascii="Times New Roman" w:hAnsi="Times New Roman" w:cs="Times New Roman"/>
          <w:color w:val="000000"/>
          <w:sz w:val="24"/>
          <w:szCs w:val="24"/>
          <w:shd w:val="clear" w:color="auto" w:fill="FEFEFE"/>
          <w:lang w:val="bg-BG"/>
        </w:rPr>
        <w:t>.</w:t>
      </w:r>
    </w:p>
    <w:p w14:paraId="58F1CD8E" w14:textId="77777777" w:rsidR="000C29A7" w:rsidRDefault="00FC0C61" w:rsidP="000C29A7">
      <w:pPr>
        <w:jc w:val="both"/>
        <w:rPr>
          <w:rFonts w:ascii="Times New Roman" w:hAnsi="Times New Roman" w:cs="Times New Roman"/>
          <w:color w:val="000000"/>
          <w:sz w:val="24"/>
          <w:szCs w:val="24"/>
          <w:shd w:val="clear" w:color="auto" w:fill="FEFEFE"/>
          <w:lang w:val="bg-BG"/>
        </w:rPr>
      </w:pPr>
      <w:r>
        <w:rPr>
          <w:rFonts w:ascii="Times New Roman" w:hAnsi="Times New Roman" w:cs="Times New Roman"/>
          <w:color w:val="000000"/>
          <w:sz w:val="24"/>
          <w:szCs w:val="24"/>
          <w:shd w:val="clear" w:color="auto" w:fill="FEFEFE"/>
        </w:rPr>
        <w:tab/>
      </w:r>
      <w:r w:rsidR="007A5D76" w:rsidRPr="000D3116">
        <w:rPr>
          <w:rFonts w:ascii="Times New Roman" w:hAnsi="Times New Roman" w:cs="Times New Roman"/>
          <w:b/>
          <w:color w:val="000000"/>
          <w:sz w:val="24"/>
          <w:szCs w:val="24"/>
          <w:shd w:val="clear" w:color="auto" w:fill="FEFEFE"/>
          <w:lang w:val="bg-BG"/>
        </w:rPr>
        <w:t>(3)</w:t>
      </w:r>
      <w:r w:rsidR="000C29A7">
        <w:rPr>
          <w:rFonts w:ascii="Times New Roman" w:hAnsi="Times New Roman" w:cs="Times New Roman"/>
          <w:color w:val="000000"/>
          <w:sz w:val="24"/>
          <w:szCs w:val="24"/>
          <w:shd w:val="clear" w:color="auto" w:fill="FEFEFE"/>
          <w:lang w:val="bg-BG"/>
        </w:rPr>
        <w:t xml:space="preserve"> Писмените сигнали се изготвят по образец, </w:t>
      </w:r>
      <w:r w:rsidR="000C29A7" w:rsidRPr="000C29A7">
        <w:rPr>
          <w:rFonts w:ascii="Times New Roman" w:hAnsi="Times New Roman" w:cs="Times New Roman"/>
          <w:color w:val="000000"/>
          <w:sz w:val="24"/>
          <w:szCs w:val="24"/>
          <w:shd w:val="clear" w:color="auto" w:fill="FEFEFE"/>
          <w:lang w:val="x-none"/>
        </w:rPr>
        <w:t>утвърден от КЗЛД</w:t>
      </w:r>
      <w:r w:rsidR="000C29A7">
        <w:rPr>
          <w:rFonts w:ascii="Times New Roman" w:hAnsi="Times New Roman" w:cs="Times New Roman"/>
          <w:color w:val="000000"/>
          <w:sz w:val="24"/>
          <w:szCs w:val="24"/>
          <w:shd w:val="clear" w:color="auto" w:fill="FEFEFE"/>
          <w:lang w:val="bg-BG"/>
        </w:rPr>
        <w:t xml:space="preserve"> ( Приложение № 3) и се подписват от подателя.</w:t>
      </w:r>
      <w:r w:rsidR="000C29A7" w:rsidRPr="000C29A7">
        <w:rPr>
          <w:rFonts w:ascii="Times New Roman" w:hAnsi="Times New Roman" w:cs="Times New Roman"/>
          <w:color w:val="000000"/>
          <w:sz w:val="24"/>
          <w:szCs w:val="24"/>
          <w:shd w:val="clear" w:color="auto" w:fill="FEFEFE"/>
          <w:lang w:val="bg-BG"/>
        </w:rPr>
        <w:t xml:space="preserve"> При подаване по електронен път, формулярът се подписва с квалифициран електронен подпис. </w:t>
      </w:r>
    </w:p>
    <w:p w14:paraId="4F67A3F1" w14:textId="77777777" w:rsidR="000C29A7" w:rsidRDefault="000C29A7" w:rsidP="000C29A7">
      <w:pPr>
        <w:jc w:val="both"/>
        <w:rPr>
          <w:rFonts w:ascii="Times New Roman" w:hAnsi="Times New Roman" w:cs="Times New Roman"/>
          <w:color w:val="000000"/>
          <w:sz w:val="24"/>
          <w:szCs w:val="24"/>
          <w:shd w:val="clear" w:color="auto" w:fill="FEFEFE"/>
          <w:lang w:val="x-none"/>
        </w:rPr>
      </w:pPr>
      <w:r>
        <w:rPr>
          <w:rFonts w:ascii="Times New Roman" w:hAnsi="Times New Roman" w:cs="Times New Roman"/>
          <w:color w:val="000000"/>
          <w:sz w:val="24"/>
          <w:szCs w:val="24"/>
          <w:shd w:val="clear" w:color="auto" w:fill="FEFEFE"/>
          <w:lang w:val="bg-BG"/>
        </w:rPr>
        <w:tab/>
      </w:r>
      <w:r w:rsidR="007A5D76" w:rsidRPr="000D3116">
        <w:rPr>
          <w:rFonts w:ascii="Times New Roman" w:hAnsi="Times New Roman" w:cs="Times New Roman"/>
          <w:b/>
          <w:color w:val="000000"/>
          <w:sz w:val="24"/>
          <w:szCs w:val="24"/>
          <w:shd w:val="clear" w:color="auto" w:fill="FEFEFE"/>
          <w:lang w:val="bg-BG"/>
        </w:rPr>
        <w:t>(4)</w:t>
      </w:r>
      <w:r>
        <w:rPr>
          <w:rFonts w:ascii="Times New Roman" w:hAnsi="Times New Roman" w:cs="Times New Roman"/>
          <w:color w:val="000000"/>
          <w:sz w:val="24"/>
          <w:szCs w:val="24"/>
          <w:shd w:val="clear" w:color="auto" w:fill="FEFEFE"/>
          <w:lang w:val="bg-BG"/>
        </w:rPr>
        <w:t xml:space="preserve">  </w:t>
      </w:r>
      <w:r w:rsidRPr="000C29A7">
        <w:rPr>
          <w:rFonts w:ascii="Times New Roman" w:hAnsi="Times New Roman" w:cs="Times New Roman"/>
          <w:color w:val="000000"/>
          <w:sz w:val="24"/>
          <w:szCs w:val="24"/>
          <w:shd w:val="clear" w:color="auto" w:fill="FEFEFE"/>
          <w:lang w:val="x-none"/>
        </w:rPr>
        <w:t xml:space="preserve">Устният сигнал се документира чрез попълване на формуляр </w:t>
      </w:r>
      <w:r>
        <w:rPr>
          <w:rFonts w:ascii="Times New Roman" w:hAnsi="Times New Roman" w:cs="Times New Roman"/>
          <w:color w:val="000000"/>
          <w:sz w:val="24"/>
          <w:szCs w:val="24"/>
          <w:shd w:val="clear" w:color="auto" w:fill="FEFEFE"/>
          <w:lang w:val="bg-BG"/>
        </w:rPr>
        <w:t xml:space="preserve">( Приложение № 3) </w:t>
      </w:r>
      <w:r w:rsidRPr="000C29A7">
        <w:rPr>
          <w:rFonts w:ascii="Times New Roman" w:hAnsi="Times New Roman" w:cs="Times New Roman"/>
          <w:color w:val="000000"/>
          <w:sz w:val="24"/>
          <w:szCs w:val="24"/>
          <w:shd w:val="clear" w:color="auto" w:fill="FEFEFE"/>
          <w:lang w:val="x-none"/>
        </w:rPr>
        <w:t>от служителя, отговарящ за разглеждането на сигнали, който предлага на подаващия сигнала да</w:t>
      </w:r>
      <w:r>
        <w:rPr>
          <w:rFonts w:ascii="Times New Roman" w:hAnsi="Times New Roman" w:cs="Times New Roman"/>
          <w:color w:val="000000"/>
          <w:sz w:val="24"/>
          <w:szCs w:val="24"/>
          <w:shd w:val="clear" w:color="auto" w:fill="FEFEFE"/>
          <w:lang w:val="bg-BG"/>
        </w:rPr>
        <w:t xml:space="preserve"> се запознае със съдържанието му и да го </w:t>
      </w:r>
      <w:r w:rsidRPr="000C29A7">
        <w:rPr>
          <w:rFonts w:ascii="Times New Roman" w:hAnsi="Times New Roman" w:cs="Times New Roman"/>
          <w:color w:val="000000"/>
          <w:sz w:val="24"/>
          <w:szCs w:val="24"/>
          <w:shd w:val="clear" w:color="auto" w:fill="FEFEFE"/>
          <w:lang w:val="x-none"/>
        </w:rPr>
        <w:t xml:space="preserve"> подпише.</w:t>
      </w:r>
    </w:p>
    <w:p w14:paraId="560928D8" w14:textId="77777777" w:rsidR="007A5D76" w:rsidRDefault="007A5D76" w:rsidP="000C29A7">
      <w:pPr>
        <w:jc w:val="both"/>
        <w:rPr>
          <w:rFonts w:ascii="Times New Roman" w:eastAsia="Times New Roman" w:hAnsi="Times New Roman" w:cs="Times New Roman"/>
          <w:sz w:val="24"/>
          <w:szCs w:val="24"/>
          <w:lang w:val="x-none" w:eastAsia="bg-BG"/>
        </w:rPr>
      </w:pPr>
      <w:r>
        <w:rPr>
          <w:rFonts w:ascii="Times New Roman" w:hAnsi="Times New Roman" w:cs="Times New Roman"/>
          <w:color w:val="000000"/>
          <w:sz w:val="24"/>
          <w:szCs w:val="24"/>
          <w:shd w:val="clear" w:color="auto" w:fill="FEFEFE"/>
          <w:lang w:val="x-none"/>
        </w:rPr>
        <w:tab/>
      </w:r>
      <w:r w:rsidRPr="000D3116">
        <w:rPr>
          <w:rFonts w:ascii="Times New Roman" w:hAnsi="Times New Roman" w:cs="Times New Roman"/>
          <w:b/>
          <w:color w:val="000000"/>
          <w:sz w:val="24"/>
          <w:szCs w:val="24"/>
          <w:shd w:val="clear" w:color="auto" w:fill="FEFEFE"/>
          <w:lang w:val="bg-BG"/>
        </w:rPr>
        <w:t>Чл.11</w:t>
      </w:r>
      <w:r>
        <w:rPr>
          <w:rFonts w:ascii="Times New Roman" w:hAnsi="Times New Roman" w:cs="Times New Roman"/>
          <w:color w:val="000000"/>
          <w:sz w:val="24"/>
          <w:szCs w:val="24"/>
          <w:shd w:val="clear" w:color="auto" w:fill="FEFEFE"/>
          <w:lang w:val="bg-BG"/>
        </w:rPr>
        <w:t xml:space="preserve"> </w:t>
      </w:r>
      <w:r w:rsidRPr="007A5D76">
        <w:rPr>
          <w:rFonts w:ascii="Times New Roman" w:eastAsia="Times New Roman" w:hAnsi="Times New Roman" w:cs="Times New Roman"/>
          <w:sz w:val="24"/>
          <w:szCs w:val="24"/>
          <w:lang w:val="x-none" w:eastAsia="bg-BG"/>
        </w:rPr>
        <w:t xml:space="preserve">Когато подават сигнал – независимо под каква форма, сигнализиращите лица следва да опишат детайлно случая, включително да посочат времето и мястото на нарушението, да посочат по възможност имена на лица, които може да са били свидетели на случая или по възможност да представят допълнителна информация, свързана със </w:t>
      </w:r>
      <w:r w:rsidRPr="007A5D76">
        <w:rPr>
          <w:rFonts w:ascii="Times New Roman" w:eastAsia="Times New Roman" w:hAnsi="Times New Roman" w:cs="Times New Roman"/>
          <w:sz w:val="24"/>
          <w:szCs w:val="24"/>
          <w:lang w:val="x-none" w:eastAsia="bg-BG"/>
        </w:rPr>
        <w:lastRenderedPageBreak/>
        <w:t>случая, както и по възможност да посочат всякаква друга информация и доказателства, които могат да бъдат полезни при разследването на сигнала.</w:t>
      </w:r>
    </w:p>
    <w:p w14:paraId="3870CD92" w14:textId="77777777" w:rsidR="005E66D3" w:rsidRPr="005E66D3" w:rsidRDefault="007A5D76" w:rsidP="007A5D76">
      <w:pPr>
        <w:jc w:val="both"/>
        <w:rPr>
          <w:rFonts w:ascii="Times New Roman" w:eastAsia="Calibri" w:hAnsi="Times New Roman" w:cs="Times New Roman"/>
          <w:b/>
          <w:sz w:val="24"/>
          <w:szCs w:val="24"/>
          <w:lang w:val="bg-BG"/>
        </w:rPr>
      </w:pPr>
      <w:r>
        <w:rPr>
          <w:rFonts w:ascii="Times New Roman" w:eastAsia="Times New Roman" w:hAnsi="Times New Roman" w:cs="Times New Roman"/>
          <w:sz w:val="24"/>
          <w:szCs w:val="24"/>
          <w:lang w:val="x-none" w:eastAsia="bg-BG"/>
        </w:rPr>
        <w:tab/>
      </w:r>
      <w:r>
        <w:rPr>
          <w:rFonts w:ascii="Times New Roman" w:eastAsia="Times New Roman" w:hAnsi="Times New Roman" w:cs="Times New Roman"/>
          <w:sz w:val="24"/>
          <w:szCs w:val="24"/>
          <w:lang w:val="x-none" w:eastAsia="bg-BG"/>
        </w:rPr>
        <w:tab/>
      </w:r>
      <w:r>
        <w:rPr>
          <w:rFonts w:ascii="Times New Roman" w:eastAsia="Times New Roman" w:hAnsi="Times New Roman" w:cs="Times New Roman"/>
          <w:sz w:val="24"/>
          <w:szCs w:val="24"/>
          <w:lang w:val="x-none" w:eastAsia="bg-BG"/>
        </w:rPr>
        <w:tab/>
      </w:r>
      <w:r>
        <w:rPr>
          <w:rFonts w:ascii="Times New Roman" w:eastAsia="Times New Roman" w:hAnsi="Times New Roman" w:cs="Times New Roman"/>
          <w:sz w:val="24"/>
          <w:szCs w:val="24"/>
          <w:lang w:val="x-none" w:eastAsia="bg-BG"/>
        </w:rPr>
        <w:tab/>
      </w:r>
      <w:r>
        <w:rPr>
          <w:rFonts w:ascii="Times New Roman" w:eastAsia="Times New Roman" w:hAnsi="Times New Roman" w:cs="Times New Roman"/>
          <w:sz w:val="24"/>
          <w:szCs w:val="24"/>
          <w:lang w:val="x-none" w:eastAsia="bg-BG"/>
        </w:rPr>
        <w:tab/>
      </w:r>
      <w:r>
        <w:rPr>
          <w:rFonts w:ascii="Times New Roman" w:eastAsia="Times New Roman" w:hAnsi="Times New Roman" w:cs="Times New Roman"/>
          <w:sz w:val="24"/>
          <w:szCs w:val="24"/>
          <w:lang w:val="x-none" w:eastAsia="bg-BG"/>
        </w:rPr>
        <w:tab/>
      </w:r>
      <w:r w:rsidR="005E66D3" w:rsidRPr="005E66D3">
        <w:rPr>
          <w:rFonts w:ascii="Times New Roman" w:eastAsia="Calibri" w:hAnsi="Times New Roman" w:cs="Times New Roman"/>
          <w:b/>
          <w:sz w:val="24"/>
          <w:szCs w:val="24"/>
          <w:lang w:val="bg-BG"/>
        </w:rPr>
        <w:t xml:space="preserve">Раздел </w:t>
      </w:r>
      <w:r w:rsidR="005E66D3" w:rsidRPr="005E66D3">
        <w:rPr>
          <w:rFonts w:ascii="Times New Roman" w:eastAsia="Calibri" w:hAnsi="Times New Roman" w:cs="Times New Roman"/>
          <w:b/>
          <w:sz w:val="24"/>
          <w:szCs w:val="24"/>
        </w:rPr>
        <w:t>III.</w:t>
      </w:r>
    </w:p>
    <w:p w14:paraId="5A8B317B" w14:textId="77777777" w:rsidR="005E66D3" w:rsidRPr="005E66D3" w:rsidRDefault="005E66D3" w:rsidP="005E66D3">
      <w:pPr>
        <w:spacing w:after="0" w:line="276" w:lineRule="auto"/>
        <w:jc w:val="center"/>
        <w:rPr>
          <w:rFonts w:ascii="Times New Roman" w:eastAsia="Calibri" w:hAnsi="Times New Roman" w:cs="Times New Roman"/>
          <w:b/>
          <w:sz w:val="24"/>
          <w:szCs w:val="24"/>
          <w:lang w:val="bg-BG"/>
        </w:rPr>
      </w:pPr>
      <w:r w:rsidRPr="005E66D3">
        <w:rPr>
          <w:rFonts w:ascii="Times New Roman" w:eastAsia="Calibri" w:hAnsi="Times New Roman" w:cs="Times New Roman"/>
          <w:b/>
          <w:sz w:val="24"/>
          <w:szCs w:val="24"/>
          <w:lang w:val="bg-BG"/>
        </w:rPr>
        <w:t>Ред за приемане на сигнали</w:t>
      </w:r>
    </w:p>
    <w:p w14:paraId="28F6148D" w14:textId="77777777" w:rsidR="005E66D3" w:rsidRPr="005E66D3" w:rsidRDefault="005E66D3" w:rsidP="005E66D3">
      <w:pPr>
        <w:spacing w:after="0" w:line="276" w:lineRule="auto"/>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ab/>
        <w:t>Чл. 1</w:t>
      </w:r>
      <w:r w:rsidR="007A5D76">
        <w:rPr>
          <w:rFonts w:ascii="Times New Roman" w:eastAsia="Calibri" w:hAnsi="Times New Roman" w:cs="Times New Roman"/>
          <w:b/>
          <w:sz w:val="24"/>
          <w:szCs w:val="24"/>
          <w:lang w:val="bg-BG"/>
        </w:rPr>
        <w:t>2</w:t>
      </w:r>
      <w:r w:rsidRPr="005E66D3">
        <w:rPr>
          <w:rFonts w:ascii="Times New Roman" w:eastAsia="Calibri" w:hAnsi="Times New Roman" w:cs="Times New Roman"/>
          <w:b/>
          <w:sz w:val="24"/>
          <w:szCs w:val="24"/>
          <w:lang w:val="bg-BG"/>
        </w:rPr>
        <w:t xml:space="preserve"> </w:t>
      </w:r>
      <w:r>
        <w:rPr>
          <w:rFonts w:ascii="Times New Roman" w:eastAsia="Calibri" w:hAnsi="Times New Roman" w:cs="Times New Roman"/>
          <w:b/>
          <w:sz w:val="24"/>
          <w:szCs w:val="24"/>
          <w:lang w:val="bg-BG"/>
        </w:rPr>
        <w:t>(1)</w:t>
      </w:r>
      <w:r w:rsidRPr="005E66D3">
        <w:rPr>
          <w:rFonts w:ascii="Times New Roman" w:eastAsia="Calibri" w:hAnsi="Times New Roman" w:cs="Times New Roman"/>
          <w:b/>
          <w:sz w:val="24"/>
          <w:szCs w:val="24"/>
          <w:lang w:val="bg-BG"/>
        </w:rPr>
        <w:t xml:space="preserve"> </w:t>
      </w:r>
      <w:r w:rsidRPr="005E66D3">
        <w:rPr>
          <w:rFonts w:ascii="Times New Roman" w:eastAsia="Calibri" w:hAnsi="Times New Roman" w:cs="Times New Roman"/>
          <w:sz w:val="24"/>
          <w:szCs w:val="24"/>
          <w:lang w:val="bg-BG"/>
        </w:rPr>
        <w:t xml:space="preserve">След получаване на писмения сигнал, а в случаите на устно подаване на сигнал, в началото на разговора, отговорното лице извършва проверка за установяване на самоличността на сигнализиращото лице. </w:t>
      </w:r>
    </w:p>
    <w:p w14:paraId="037F2909" w14:textId="77777777" w:rsidR="005E66D3" w:rsidRPr="005E66D3" w:rsidRDefault="005E66D3" w:rsidP="005E66D3">
      <w:pPr>
        <w:spacing w:after="0" w:line="276" w:lineRule="auto"/>
        <w:jc w:val="both"/>
        <w:rPr>
          <w:rFonts w:ascii="Times New Roman" w:eastAsia="Calibri" w:hAnsi="Times New Roman" w:cs="Times New Roman"/>
          <w:sz w:val="24"/>
          <w:szCs w:val="24"/>
          <w:lang w:val="bg-BG"/>
        </w:rPr>
      </w:pPr>
      <w:r w:rsidRPr="005E66D3">
        <w:rPr>
          <w:rFonts w:ascii="Times New Roman" w:eastAsia="Calibri" w:hAnsi="Times New Roman" w:cs="Times New Roman"/>
          <w:sz w:val="24"/>
          <w:szCs w:val="24"/>
          <w:lang w:val="bg-BG"/>
        </w:rPr>
        <w:tab/>
      </w:r>
      <w:r>
        <w:rPr>
          <w:rFonts w:ascii="Times New Roman" w:eastAsia="Calibri" w:hAnsi="Times New Roman" w:cs="Times New Roman"/>
          <w:sz w:val="24"/>
          <w:szCs w:val="24"/>
          <w:lang w:val="bg-BG"/>
        </w:rPr>
        <w:t>(</w:t>
      </w:r>
      <w:r>
        <w:rPr>
          <w:rFonts w:ascii="Times New Roman" w:eastAsia="Calibri" w:hAnsi="Times New Roman" w:cs="Times New Roman"/>
          <w:b/>
          <w:sz w:val="24"/>
          <w:szCs w:val="24"/>
          <w:lang w:val="bg-BG"/>
        </w:rPr>
        <w:t>2)</w:t>
      </w:r>
      <w:r w:rsidRPr="005E66D3">
        <w:rPr>
          <w:rFonts w:ascii="Times New Roman" w:eastAsia="Calibri" w:hAnsi="Times New Roman" w:cs="Times New Roman"/>
          <w:b/>
          <w:sz w:val="24"/>
          <w:szCs w:val="24"/>
          <w:lang w:val="bg-BG"/>
        </w:rPr>
        <w:t xml:space="preserve"> </w:t>
      </w:r>
      <w:r w:rsidRPr="005E66D3">
        <w:rPr>
          <w:rFonts w:ascii="Times New Roman" w:eastAsia="Calibri" w:hAnsi="Times New Roman" w:cs="Times New Roman"/>
          <w:sz w:val="24"/>
          <w:szCs w:val="24"/>
          <w:lang w:val="bg-BG"/>
        </w:rPr>
        <w:t xml:space="preserve">В случай, че подателят на писменият сигнал е анонимен или лицето, което подава сигнал по телефон и </w:t>
      </w:r>
      <w:r w:rsidR="007A5D76">
        <w:rPr>
          <w:rFonts w:ascii="Times New Roman" w:eastAsia="Calibri" w:hAnsi="Times New Roman" w:cs="Times New Roman"/>
          <w:sz w:val="24"/>
          <w:szCs w:val="24"/>
          <w:lang w:val="bg-BG"/>
        </w:rPr>
        <w:t xml:space="preserve">/или </w:t>
      </w:r>
      <w:r w:rsidRPr="005E66D3">
        <w:rPr>
          <w:rFonts w:ascii="Times New Roman" w:eastAsia="Calibri" w:hAnsi="Times New Roman" w:cs="Times New Roman"/>
          <w:sz w:val="24"/>
          <w:szCs w:val="24"/>
          <w:lang w:val="bg-BG"/>
        </w:rPr>
        <w:t xml:space="preserve">при лична среща не желае да се легитимира </w:t>
      </w:r>
      <w:r w:rsidR="007A5D76">
        <w:rPr>
          <w:rFonts w:ascii="Times New Roman" w:eastAsia="Calibri" w:hAnsi="Times New Roman" w:cs="Times New Roman"/>
          <w:sz w:val="24"/>
          <w:szCs w:val="24"/>
          <w:lang w:val="bg-BG"/>
        </w:rPr>
        <w:t xml:space="preserve"> се приема, че е налице анонимен сигнал и</w:t>
      </w:r>
      <w:r w:rsidRPr="005E66D3">
        <w:rPr>
          <w:rFonts w:ascii="Times New Roman" w:eastAsia="Calibri" w:hAnsi="Times New Roman" w:cs="Times New Roman"/>
          <w:sz w:val="24"/>
          <w:szCs w:val="24"/>
          <w:lang w:val="bg-BG"/>
        </w:rPr>
        <w:t xml:space="preserve"> отговорното лице не образува производство по разглеждане на сигнала. </w:t>
      </w:r>
    </w:p>
    <w:p w14:paraId="40560082" w14:textId="77777777" w:rsidR="005E66D3" w:rsidRPr="005E66D3" w:rsidRDefault="005E66D3" w:rsidP="005E66D3">
      <w:pPr>
        <w:spacing w:after="0" w:line="276" w:lineRule="auto"/>
        <w:jc w:val="both"/>
        <w:rPr>
          <w:rFonts w:ascii="Times New Roman" w:eastAsia="Calibri" w:hAnsi="Times New Roman" w:cs="Times New Roman"/>
          <w:sz w:val="24"/>
          <w:szCs w:val="24"/>
          <w:lang w:val="bg-BG"/>
        </w:rPr>
      </w:pPr>
      <w:r w:rsidRPr="005E66D3">
        <w:rPr>
          <w:rFonts w:ascii="Times New Roman" w:eastAsia="Calibri" w:hAnsi="Times New Roman" w:cs="Times New Roman"/>
          <w:sz w:val="24"/>
          <w:szCs w:val="24"/>
          <w:lang w:val="bg-BG"/>
        </w:rPr>
        <w:tab/>
      </w:r>
      <w:r>
        <w:rPr>
          <w:rFonts w:ascii="Times New Roman" w:eastAsia="Calibri" w:hAnsi="Times New Roman" w:cs="Times New Roman"/>
          <w:sz w:val="24"/>
          <w:szCs w:val="24"/>
          <w:lang w:val="bg-BG"/>
        </w:rPr>
        <w:t>(</w:t>
      </w:r>
      <w:r w:rsidRPr="005E66D3">
        <w:rPr>
          <w:rFonts w:ascii="Times New Roman" w:eastAsia="Calibri" w:hAnsi="Times New Roman" w:cs="Times New Roman"/>
          <w:b/>
          <w:sz w:val="24"/>
          <w:szCs w:val="24"/>
          <w:lang w:val="bg-BG"/>
        </w:rPr>
        <w:t>3</w:t>
      </w:r>
      <w:r>
        <w:rPr>
          <w:rFonts w:ascii="Times New Roman" w:eastAsia="Calibri" w:hAnsi="Times New Roman" w:cs="Times New Roman"/>
          <w:b/>
          <w:sz w:val="24"/>
          <w:szCs w:val="24"/>
          <w:lang w:val="bg-BG"/>
        </w:rPr>
        <w:t>)</w:t>
      </w:r>
      <w:r w:rsidRPr="005E66D3">
        <w:rPr>
          <w:rFonts w:ascii="Times New Roman" w:eastAsia="Calibri" w:hAnsi="Times New Roman" w:cs="Times New Roman"/>
          <w:sz w:val="24"/>
          <w:szCs w:val="24"/>
          <w:lang w:val="bg-BG"/>
        </w:rPr>
        <w:t xml:space="preserve"> Не се образува производство и при подаване на сигнали, които се отнасят до нарушения, извършени преди повече от 2 ( две) години. </w:t>
      </w:r>
    </w:p>
    <w:p w14:paraId="3E5E4495" w14:textId="77777777" w:rsidR="007B5E27" w:rsidRPr="007B5E27" w:rsidRDefault="007B5E27" w:rsidP="007B5E27">
      <w:pPr>
        <w:spacing w:after="0" w:line="276" w:lineRule="auto"/>
        <w:ind w:firstLine="720"/>
        <w:jc w:val="both"/>
        <w:rPr>
          <w:rFonts w:ascii="Times New Roman" w:eastAsia="Calibri" w:hAnsi="Times New Roman" w:cs="Times New Roman"/>
          <w:b/>
          <w:sz w:val="24"/>
          <w:szCs w:val="24"/>
          <w:lang w:val="bg-BG"/>
        </w:rPr>
      </w:pPr>
      <w:r w:rsidRPr="007B5E27">
        <w:rPr>
          <w:rFonts w:ascii="Times New Roman" w:eastAsia="Calibri" w:hAnsi="Times New Roman" w:cs="Times New Roman"/>
          <w:b/>
          <w:sz w:val="24"/>
          <w:szCs w:val="24"/>
          <w:lang w:val="bg-BG"/>
        </w:rPr>
        <w:t>Чл. 1</w:t>
      </w:r>
      <w:r w:rsidR="007A5D76">
        <w:rPr>
          <w:rFonts w:ascii="Times New Roman" w:eastAsia="Calibri" w:hAnsi="Times New Roman" w:cs="Times New Roman"/>
          <w:b/>
          <w:sz w:val="24"/>
          <w:szCs w:val="24"/>
          <w:lang w:val="bg-BG"/>
        </w:rPr>
        <w:t>3</w:t>
      </w:r>
      <w:r>
        <w:rPr>
          <w:rFonts w:ascii="Times New Roman" w:eastAsia="Calibri" w:hAnsi="Times New Roman" w:cs="Times New Roman"/>
          <w:b/>
          <w:sz w:val="24"/>
          <w:szCs w:val="24"/>
          <w:lang w:val="bg-BG"/>
        </w:rPr>
        <w:t xml:space="preserve"> (</w:t>
      </w:r>
      <w:r w:rsidRPr="007B5E27">
        <w:rPr>
          <w:rFonts w:ascii="Times New Roman" w:eastAsia="Calibri" w:hAnsi="Times New Roman" w:cs="Times New Roman"/>
          <w:b/>
          <w:sz w:val="24"/>
          <w:szCs w:val="24"/>
          <w:lang w:val="bg-BG"/>
        </w:rPr>
        <w:t>1</w:t>
      </w:r>
      <w:r>
        <w:rPr>
          <w:rFonts w:ascii="Times New Roman" w:eastAsia="Calibri" w:hAnsi="Times New Roman" w:cs="Times New Roman"/>
          <w:b/>
          <w:sz w:val="24"/>
          <w:szCs w:val="24"/>
          <w:lang w:val="bg-BG"/>
        </w:rPr>
        <w:t>)</w:t>
      </w:r>
      <w:r w:rsidRPr="007B5E27">
        <w:rPr>
          <w:rFonts w:ascii="Times New Roman" w:eastAsia="Calibri" w:hAnsi="Times New Roman" w:cs="Times New Roman"/>
          <w:b/>
          <w:sz w:val="24"/>
          <w:szCs w:val="24"/>
          <w:lang w:val="bg-BG"/>
        </w:rPr>
        <w:t xml:space="preserve"> </w:t>
      </w:r>
      <w:r w:rsidRPr="007B5E27">
        <w:rPr>
          <w:rFonts w:ascii="Times New Roman" w:eastAsia="Calibri" w:hAnsi="Times New Roman" w:cs="Times New Roman"/>
          <w:sz w:val="24"/>
          <w:szCs w:val="24"/>
          <w:lang w:val="bg-BG"/>
        </w:rPr>
        <w:t xml:space="preserve">При получаване на писмен сигнал, отговорното </w:t>
      </w:r>
      <w:r w:rsidR="00DC09A9">
        <w:rPr>
          <w:rFonts w:ascii="Times New Roman" w:eastAsia="Calibri" w:hAnsi="Times New Roman" w:cs="Times New Roman"/>
          <w:sz w:val="24"/>
          <w:szCs w:val="24"/>
          <w:lang w:val="bg-BG"/>
        </w:rPr>
        <w:t xml:space="preserve">длъжностно </w:t>
      </w:r>
      <w:r w:rsidRPr="007B5E27">
        <w:rPr>
          <w:rFonts w:ascii="Times New Roman" w:eastAsia="Calibri" w:hAnsi="Times New Roman" w:cs="Times New Roman"/>
          <w:sz w:val="24"/>
          <w:szCs w:val="24"/>
          <w:lang w:val="bg-BG"/>
        </w:rPr>
        <w:t xml:space="preserve">лице </w:t>
      </w:r>
      <w:r>
        <w:rPr>
          <w:rFonts w:ascii="Times New Roman" w:eastAsia="Calibri" w:hAnsi="Times New Roman" w:cs="Times New Roman"/>
          <w:sz w:val="24"/>
          <w:szCs w:val="24"/>
          <w:lang w:val="bg-BG"/>
        </w:rPr>
        <w:t xml:space="preserve">(ОДЛ) </w:t>
      </w:r>
      <w:r w:rsidRPr="007B5E27">
        <w:rPr>
          <w:rFonts w:ascii="Times New Roman" w:eastAsia="Calibri" w:hAnsi="Times New Roman" w:cs="Times New Roman"/>
          <w:sz w:val="24"/>
          <w:szCs w:val="24"/>
          <w:lang w:val="bg-BG"/>
        </w:rPr>
        <w:t xml:space="preserve">извършва проверка за съответствие на сигнала, съгласно изискуемото съдържание и реквизити на формуляра </w:t>
      </w:r>
      <w:r w:rsidR="00B84FE2">
        <w:rPr>
          <w:rFonts w:ascii="Times New Roman" w:eastAsia="Calibri" w:hAnsi="Times New Roman" w:cs="Times New Roman"/>
          <w:sz w:val="24"/>
          <w:szCs w:val="24"/>
          <w:lang w:val="bg-BG"/>
        </w:rPr>
        <w:t>, утвърден</w:t>
      </w:r>
      <w:r w:rsidR="00830066">
        <w:rPr>
          <w:rFonts w:ascii="Times New Roman" w:eastAsia="Calibri" w:hAnsi="Times New Roman" w:cs="Times New Roman"/>
          <w:sz w:val="24"/>
          <w:szCs w:val="24"/>
          <w:lang w:val="bg-BG"/>
        </w:rPr>
        <w:t xml:space="preserve"> от КЗЛД</w:t>
      </w:r>
      <w:r w:rsidRPr="007B5E27">
        <w:rPr>
          <w:rFonts w:ascii="Times New Roman" w:eastAsia="Calibri" w:hAnsi="Times New Roman" w:cs="Times New Roman"/>
          <w:sz w:val="24"/>
          <w:szCs w:val="24"/>
          <w:lang w:val="bg-BG"/>
        </w:rPr>
        <w:t xml:space="preserve"> </w:t>
      </w:r>
      <w:r w:rsidRPr="007B5E27">
        <w:rPr>
          <w:rFonts w:ascii="Times New Roman" w:eastAsia="Calibri" w:hAnsi="Times New Roman" w:cs="Times New Roman"/>
          <w:b/>
          <w:sz w:val="24"/>
          <w:szCs w:val="24"/>
          <w:lang w:val="bg-BG"/>
        </w:rPr>
        <w:t>/</w:t>
      </w:r>
      <w:r w:rsidRPr="007B5E27">
        <w:rPr>
          <w:rFonts w:ascii="Times New Roman" w:eastAsia="Calibri" w:hAnsi="Times New Roman" w:cs="Times New Roman"/>
          <w:sz w:val="24"/>
          <w:szCs w:val="24"/>
          <w:lang w:val="bg-BG"/>
        </w:rPr>
        <w:t>Приложение №3/:</w:t>
      </w:r>
      <w:r w:rsidRPr="007B5E27">
        <w:rPr>
          <w:rFonts w:ascii="Times New Roman" w:eastAsia="Calibri" w:hAnsi="Times New Roman" w:cs="Times New Roman"/>
          <w:b/>
          <w:sz w:val="24"/>
          <w:szCs w:val="24"/>
          <w:lang w:val="bg-BG"/>
        </w:rPr>
        <w:t xml:space="preserve">     </w:t>
      </w:r>
    </w:p>
    <w:p w14:paraId="4179DB4D" w14:textId="77777777" w:rsidR="007B5E27" w:rsidRPr="007B5E27" w:rsidRDefault="007B5E27" w:rsidP="007B5E27">
      <w:pPr>
        <w:spacing w:after="0" w:line="276" w:lineRule="auto"/>
        <w:ind w:left="720"/>
        <w:jc w:val="both"/>
        <w:rPr>
          <w:rFonts w:ascii="Times New Roman" w:eastAsia="Calibri" w:hAnsi="Times New Roman" w:cs="Times New Roman"/>
          <w:sz w:val="24"/>
          <w:szCs w:val="24"/>
          <w:lang w:val="bg-BG"/>
        </w:rPr>
      </w:pPr>
      <w:r w:rsidRPr="007B5E27">
        <w:rPr>
          <w:rFonts w:ascii="Times New Roman" w:eastAsia="Calibri" w:hAnsi="Times New Roman" w:cs="Times New Roman"/>
          <w:sz w:val="24"/>
          <w:szCs w:val="24"/>
          <w:lang w:val="bg-BG"/>
        </w:rPr>
        <w:t>1. трите имена, адрес и телефон на подателя, както и електронен адрес, ако има такъв;</w:t>
      </w:r>
    </w:p>
    <w:p w14:paraId="7ADEE446" w14:textId="77777777" w:rsidR="007B5E27" w:rsidRPr="007B5E27" w:rsidRDefault="007B5E27" w:rsidP="007B5E27">
      <w:pPr>
        <w:spacing w:after="0" w:line="276" w:lineRule="auto"/>
        <w:ind w:left="720"/>
        <w:jc w:val="both"/>
        <w:rPr>
          <w:rFonts w:ascii="Times New Roman" w:eastAsia="Calibri" w:hAnsi="Times New Roman" w:cs="Times New Roman"/>
          <w:sz w:val="24"/>
          <w:szCs w:val="24"/>
          <w:lang w:val="bg-BG"/>
        </w:rPr>
      </w:pPr>
      <w:r w:rsidRPr="007B5E27">
        <w:rPr>
          <w:rFonts w:ascii="Times New Roman" w:eastAsia="Calibri" w:hAnsi="Times New Roman" w:cs="Times New Roman"/>
          <w:sz w:val="24"/>
          <w:szCs w:val="24"/>
          <w:lang w:val="bg-BG"/>
        </w:rPr>
        <w:t>2. имената на лицето, срещу което се подава сигналът, и неговата месторабота, ако сигналът се подава срещу конкретни лица и те са известни;</w:t>
      </w:r>
    </w:p>
    <w:p w14:paraId="53E84053" w14:textId="77777777" w:rsidR="007B5E27" w:rsidRPr="007B5E27" w:rsidRDefault="007B5E27" w:rsidP="007B5E27">
      <w:pPr>
        <w:spacing w:after="0" w:line="276" w:lineRule="auto"/>
        <w:ind w:left="720"/>
        <w:jc w:val="both"/>
        <w:rPr>
          <w:rFonts w:ascii="Times New Roman" w:eastAsia="Calibri" w:hAnsi="Times New Roman" w:cs="Times New Roman"/>
          <w:sz w:val="24"/>
          <w:szCs w:val="24"/>
          <w:lang w:val="bg-BG"/>
        </w:rPr>
      </w:pPr>
      <w:r w:rsidRPr="007B5E27">
        <w:rPr>
          <w:rFonts w:ascii="Times New Roman" w:eastAsia="Calibri" w:hAnsi="Times New Roman" w:cs="Times New Roman"/>
          <w:sz w:val="24"/>
          <w:szCs w:val="24"/>
          <w:lang w:val="bg-BG"/>
        </w:rPr>
        <w:t>3. конкретни данни за нарушение или за реална опасност такова да бъде извършено;</w:t>
      </w:r>
    </w:p>
    <w:p w14:paraId="0FF88367" w14:textId="77777777" w:rsidR="007B5E27" w:rsidRPr="007B5E27" w:rsidRDefault="007B5E27" w:rsidP="007B5E27">
      <w:pPr>
        <w:spacing w:after="0" w:line="276" w:lineRule="auto"/>
        <w:ind w:left="720"/>
        <w:jc w:val="both"/>
        <w:rPr>
          <w:rFonts w:ascii="Times New Roman" w:eastAsia="Calibri" w:hAnsi="Times New Roman" w:cs="Times New Roman"/>
          <w:sz w:val="24"/>
          <w:szCs w:val="24"/>
          <w:lang w:val="bg-BG"/>
        </w:rPr>
      </w:pPr>
      <w:r w:rsidRPr="007B5E27">
        <w:rPr>
          <w:rFonts w:ascii="Times New Roman" w:eastAsia="Calibri" w:hAnsi="Times New Roman" w:cs="Times New Roman"/>
          <w:sz w:val="24"/>
          <w:szCs w:val="24"/>
          <w:lang w:val="bg-BG"/>
        </w:rPr>
        <w:t xml:space="preserve">4. място и период на извършване на нарушението, ако такова е извършено; </w:t>
      </w:r>
    </w:p>
    <w:p w14:paraId="4BD5B253" w14:textId="77777777" w:rsidR="007B5E27" w:rsidRPr="007B5E27" w:rsidRDefault="007B5E27" w:rsidP="007B5E27">
      <w:pPr>
        <w:spacing w:after="0" w:line="276" w:lineRule="auto"/>
        <w:ind w:left="720"/>
        <w:jc w:val="both"/>
        <w:rPr>
          <w:rFonts w:ascii="Times New Roman" w:eastAsia="Calibri" w:hAnsi="Times New Roman" w:cs="Times New Roman"/>
          <w:sz w:val="24"/>
          <w:szCs w:val="24"/>
          <w:lang w:val="bg-BG"/>
        </w:rPr>
      </w:pPr>
      <w:r w:rsidRPr="007B5E27">
        <w:rPr>
          <w:rFonts w:ascii="Times New Roman" w:eastAsia="Calibri" w:hAnsi="Times New Roman" w:cs="Times New Roman"/>
          <w:sz w:val="24"/>
          <w:szCs w:val="24"/>
          <w:lang w:val="bg-BG"/>
        </w:rPr>
        <w:t>5. описание на деянието или обстановката и други обстоятелства, доколкото такива са известни на сигнализиращото лице;</w:t>
      </w:r>
    </w:p>
    <w:p w14:paraId="602704EC" w14:textId="77777777" w:rsidR="007B5E27" w:rsidRPr="007B5E27" w:rsidRDefault="007B5E27" w:rsidP="007B5E27">
      <w:pPr>
        <w:spacing w:after="0" w:line="276" w:lineRule="auto"/>
        <w:ind w:left="720"/>
        <w:jc w:val="both"/>
        <w:rPr>
          <w:rFonts w:ascii="Times New Roman" w:eastAsia="Calibri" w:hAnsi="Times New Roman" w:cs="Times New Roman"/>
          <w:sz w:val="24"/>
          <w:szCs w:val="24"/>
          <w:lang w:val="bg-BG"/>
        </w:rPr>
      </w:pPr>
      <w:r w:rsidRPr="007B5E27">
        <w:rPr>
          <w:rFonts w:ascii="Times New Roman" w:eastAsia="Calibri" w:hAnsi="Times New Roman" w:cs="Times New Roman"/>
          <w:sz w:val="24"/>
          <w:szCs w:val="24"/>
          <w:lang w:val="bg-BG"/>
        </w:rPr>
        <w:t>6. дата на подаване на сигнала;</w:t>
      </w:r>
    </w:p>
    <w:p w14:paraId="53F4CBB7" w14:textId="77777777" w:rsidR="007B5E27" w:rsidRPr="007B5E27" w:rsidRDefault="007B5E27" w:rsidP="007B5E27">
      <w:pPr>
        <w:spacing w:after="0" w:line="276" w:lineRule="auto"/>
        <w:ind w:left="720"/>
        <w:jc w:val="both"/>
        <w:rPr>
          <w:rFonts w:ascii="Times New Roman" w:eastAsia="Calibri" w:hAnsi="Times New Roman" w:cs="Times New Roman"/>
          <w:sz w:val="24"/>
          <w:szCs w:val="24"/>
          <w:lang w:val="bg-BG"/>
        </w:rPr>
      </w:pPr>
      <w:r w:rsidRPr="007B5E27">
        <w:rPr>
          <w:rFonts w:ascii="Times New Roman" w:eastAsia="Calibri" w:hAnsi="Times New Roman" w:cs="Times New Roman"/>
          <w:sz w:val="24"/>
          <w:szCs w:val="24"/>
          <w:lang w:val="bg-BG"/>
        </w:rPr>
        <w:t>7. подпис, електронен подпис или друга идентификация на подателя.</w:t>
      </w:r>
    </w:p>
    <w:p w14:paraId="71382097" w14:textId="77777777" w:rsidR="007B5E27" w:rsidRPr="007B5E27" w:rsidRDefault="007B5E27" w:rsidP="007B5E27">
      <w:pPr>
        <w:spacing w:after="0" w:line="276" w:lineRule="auto"/>
        <w:ind w:firstLine="720"/>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w:t>
      </w:r>
      <w:r w:rsidRPr="007B5E27">
        <w:rPr>
          <w:rFonts w:ascii="Times New Roman" w:eastAsia="Calibri" w:hAnsi="Times New Roman" w:cs="Times New Roman"/>
          <w:b/>
          <w:sz w:val="24"/>
          <w:szCs w:val="24"/>
          <w:lang w:val="bg-BG"/>
        </w:rPr>
        <w:t>2</w:t>
      </w:r>
      <w:r>
        <w:rPr>
          <w:rFonts w:ascii="Times New Roman" w:eastAsia="Calibri" w:hAnsi="Times New Roman" w:cs="Times New Roman"/>
          <w:b/>
          <w:sz w:val="24"/>
          <w:szCs w:val="24"/>
          <w:lang w:val="bg-BG"/>
        </w:rPr>
        <w:t>)</w:t>
      </w:r>
      <w:r w:rsidRPr="007B5E27">
        <w:rPr>
          <w:rFonts w:ascii="Times New Roman" w:eastAsia="Calibri" w:hAnsi="Times New Roman" w:cs="Times New Roman"/>
          <w:b/>
          <w:sz w:val="24"/>
          <w:szCs w:val="24"/>
          <w:lang w:val="bg-BG"/>
        </w:rPr>
        <w:t xml:space="preserve"> </w:t>
      </w:r>
      <w:r w:rsidRPr="007B5E27">
        <w:rPr>
          <w:rFonts w:ascii="Times New Roman" w:eastAsia="Calibri" w:hAnsi="Times New Roman" w:cs="Times New Roman"/>
          <w:sz w:val="24"/>
          <w:szCs w:val="24"/>
          <w:lang w:val="bg-BG"/>
        </w:rPr>
        <w:t>Ако сигналът не отговаря на изискванията, ОДЛ изпраща на сигнализиращото лице съобщение за отстраняване на допуснатите нередовности в 7-дневен срок от получаване на с</w:t>
      </w:r>
      <w:r w:rsidR="00CE56EC">
        <w:rPr>
          <w:rFonts w:ascii="Times New Roman" w:eastAsia="Calibri" w:hAnsi="Times New Roman" w:cs="Times New Roman"/>
          <w:sz w:val="24"/>
          <w:szCs w:val="24"/>
          <w:lang w:val="bg-BG"/>
        </w:rPr>
        <w:t>ъобщението</w:t>
      </w:r>
      <w:r w:rsidRPr="007B5E27">
        <w:rPr>
          <w:rFonts w:ascii="Times New Roman" w:eastAsia="Calibri" w:hAnsi="Times New Roman" w:cs="Times New Roman"/>
          <w:sz w:val="24"/>
          <w:szCs w:val="24"/>
          <w:lang w:val="bg-BG"/>
        </w:rPr>
        <w:t>. Ако нередовностите не бъдат отстранени в този срок, сигналът заедно с приложенията към него се връща на сигнализиращото лице.</w:t>
      </w:r>
    </w:p>
    <w:p w14:paraId="11473D64" w14:textId="77777777" w:rsidR="007B5E27" w:rsidRPr="007B5E27" w:rsidRDefault="007B5E27" w:rsidP="00830066">
      <w:pPr>
        <w:spacing w:after="0" w:line="276" w:lineRule="auto"/>
        <w:jc w:val="both"/>
        <w:rPr>
          <w:rFonts w:ascii="Times New Roman" w:eastAsia="Calibri" w:hAnsi="Times New Roman" w:cs="Times New Roman"/>
          <w:sz w:val="24"/>
          <w:szCs w:val="24"/>
          <w:lang w:val="bg-BG"/>
        </w:rPr>
      </w:pPr>
      <w:r w:rsidRPr="007B5E27">
        <w:rPr>
          <w:rFonts w:ascii="Times New Roman" w:eastAsia="Calibri" w:hAnsi="Times New Roman" w:cs="Times New Roman"/>
          <w:sz w:val="24"/>
          <w:szCs w:val="24"/>
          <w:lang w:val="bg-BG"/>
        </w:rPr>
        <w:t xml:space="preserve"> </w:t>
      </w:r>
      <w:r w:rsidRPr="007B5E27">
        <w:rPr>
          <w:rFonts w:ascii="Times New Roman" w:eastAsia="Calibri" w:hAnsi="Times New Roman" w:cs="Times New Roman"/>
          <w:sz w:val="24"/>
          <w:szCs w:val="24"/>
          <w:lang w:val="bg-BG"/>
        </w:rPr>
        <w:tab/>
      </w:r>
    </w:p>
    <w:p w14:paraId="750AD49B" w14:textId="77777777" w:rsidR="00D37183" w:rsidRPr="00D37183" w:rsidRDefault="00D37183" w:rsidP="00D37183">
      <w:pPr>
        <w:spacing w:after="0" w:line="276" w:lineRule="auto"/>
        <w:jc w:val="center"/>
        <w:rPr>
          <w:rFonts w:ascii="Times New Roman" w:eastAsia="Calibri" w:hAnsi="Times New Roman" w:cs="Times New Roman"/>
          <w:b/>
          <w:sz w:val="24"/>
          <w:szCs w:val="24"/>
        </w:rPr>
      </w:pPr>
      <w:r w:rsidRPr="00D37183">
        <w:rPr>
          <w:rFonts w:ascii="Times New Roman" w:eastAsia="Calibri" w:hAnsi="Times New Roman" w:cs="Times New Roman"/>
          <w:b/>
          <w:sz w:val="24"/>
          <w:szCs w:val="24"/>
          <w:lang w:val="bg-BG"/>
        </w:rPr>
        <w:t>ГЛАВА ТРЕТА</w:t>
      </w:r>
      <w:r w:rsidRPr="00D37183">
        <w:rPr>
          <w:rFonts w:ascii="Times New Roman" w:eastAsia="Calibri" w:hAnsi="Times New Roman" w:cs="Times New Roman"/>
          <w:b/>
          <w:sz w:val="24"/>
          <w:szCs w:val="24"/>
        </w:rPr>
        <w:t>.</w:t>
      </w:r>
    </w:p>
    <w:p w14:paraId="3B8B2FC0" w14:textId="77777777" w:rsidR="00D37183" w:rsidRPr="00D37183" w:rsidRDefault="00D37183" w:rsidP="00D37183">
      <w:pPr>
        <w:spacing w:after="0" w:line="276" w:lineRule="auto"/>
        <w:jc w:val="center"/>
        <w:rPr>
          <w:rFonts w:ascii="Times New Roman" w:eastAsia="Calibri" w:hAnsi="Times New Roman" w:cs="Times New Roman"/>
          <w:b/>
          <w:sz w:val="24"/>
          <w:szCs w:val="24"/>
          <w:lang w:val="bg-BG"/>
        </w:rPr>
      </w:pPr>
      <w:r w:rsidRPr="00D37183">
        <w:rPr>
          <w:rFonts w:ascii="Times New Roman" w:eastAsia="Calibri" w:hAnsi="Times New Roman" w:cs="Times New Roman"/>
          <w:b/>
          <w:sz w:val="24"/>
          <w:szCs w:val="24"/>
          <w:lang w:val="bg-BG"/>
        </w:rPr>
        <w:t>ВЪТРЕШЕН ХОД НА ПРОИЗВОДСТВОТО</w:t>
      </w:r>
    </w:p>
    <w:p w14:paraId="65B3B2E3" w14:textId="77777777" w:rsidR="00D37183" w:rsidRPr="00D37183" w:rsidRDefault="00D37183" w:rsidP="00D37183">
      <w:pPr>
        <w:spacing w:after="0" w:line="276" w:lineRule="auto"/>
        <w:jc w:val="center"/>
        <w:rPr>
          <w:rFonts w:ascii="Times New Roman" w:eastAsia="Calibri" w:hAnsi="Times New Roman" w:cs="Times New Roman"/>
          <w:b/>
          <w:sz w:val="24"/>
          <w:szCs w:val="24"/>
          <w:lang w:val="bg-BG"/>
        </w:rPr>
      </w:pPr>
      <w:r w:rsidRPr="00D37183">
        <w:rPr>
          <w:rFonts w:ascii="Times New Roman" w:eastAsia="Calibri" w:hAnsi="Times New Roman" w:cs="Times New Roman"/>
          <w:b/>
          <w:sz w:val="24"/>
          <w:szCs w:val="24"/>
          <w:lang w:val="bg-BG"/>
        </w:rPr>
        <w:t xml:space="preserve">Раздел </w:t>
      </w:r>
      <w:r w:rsidRPr="00D37183">
        <w:rPr>
          <w:rFonts w:ascii="Times New Roman" w:eastAsia="Calibri" w:hAnsi="Times New Roman" w:cs="Times New Roman"/>
          <w:b/>
          <w:sz w:val="24"/>
          <w:szCs w:val="24"/>
        </w:rPr>
        <w:t>I.</w:t>
      </w:r>
    </w:p>
    <w:p w14:paraId="39E29C03" w14:textId="77777777" w:rsidR="00D37183" w:rsidRDefault="00D37183" w:rsidP="00D37183">
      <w:pPr>
        <w:spacing w:after="0" w:line="276" w:lineRule="auto"/>
        <w:jc w:val="center"/>
        <w:rPr>
          <w:rFonts w:ascii="Times New Roman" w:eastAsia="Calibri" w:hAnsi="Times New Roman" w:cs="Times New Roman"/>
          <w:b/>
          <w:sz w:val="24"/>
          <w:szCs w:val="24"/>
          <w:lang w:val="bg-BG"/>
        </w:rPr>
      </w:pPr>
      <w:r w:rsidRPr="00D37183">
        <w:rPr>
          <w:rFonts w:ascii="Times New Roman" w:eastAsia="Calibri" w:hAnsi="Times New Roman" w:cs="Times New Roman"/>
          <w:b/>
          <w:sz w:val="24"/>
          <w:szCs w:val="24"/>
          <w:lang w:val="bg-BG"/>
        </w:rPr>
        <w:t>Работа със сигналите. Вътрешна проверка</w:t>
      </w:r>
    </w:p>
    <w:p w14:paraId="4587E7FF" w14:textId="77777777" w:rsidR="00D37183" w:rsidRDefault="00D37183" w:rsidP="00D37183">
      <w:pPr>
        <w:spacing w:after="0" w:line="276" w:lineRule="auto"/>
        <w:jc w:val="both"/>
        <w:rPr>
          <w:rFonts w:ascii="Times New Roman" w:eastAsia="Calibri" w:hAnsi="Times New Roman" w:cs="Times New Roman"/>
          <w:b/>
          <w:sz w:val="24"/>
          <w:szCs w:val="24"/>
          <w:lang w:val="bg-BG"/>
        </w:rPr>
      </w:pPr>
    </w:p>
    <w:p w14:paraId="09DBF15D" w14:textId="77777777" w:rsidR="00D37183" w:rsidRDefault="00D37183" w:rsidP="00D37183">
      <w:pPr>
        <w:spacing w:after="0" w:line="276" w:lineRule="auto"/>
        <w:jc w:val="both"/>
        <w:rPr>
          <w:rFonts w:ascii="Times New Roman" w:eastAsia="Times New Roman" w:hAnsi="Times New Roman" w:cs="Times New Roman"/>
          <w:sz w:val="24"/>
          <w:szCs w:val="24"/>
          <w:shd w:val="clear" w:color="auto" w:fill="FEFEFE"/>
          <w:lang w:val="bg-BG"/>
        </w:rPr>
      </w:pPr>
      <w:r>
        <w:rPr>
          <w:rFonts w:ascii="Times New Roman" w:eastAsia="Calibri" w:hAnsi="Times New Roman" w:cs="Times New Roman"/>
          <w:b/>
          <w:sz w:val="24"/>
          <w:szCs w:val="24"/>
          <w:lang w:val="bg-BG"/>
        </w:rPr>
        <w:tab/>
        <w:t>Чл.14</w:t>
      </w:r>
      <w:r>
        <w:rPr>
          <w:rFonts w:ascii="Times New Roman" w:eastAsia="Calibri" w:hAnsi="Times New Roman" w:cs="Times New Roman"/>
          <w:sz w:val="24"/>
          <w:szCs w:val="24"/>
          <w:lang w:val="bg-BG"/>
        </w:rPr>
        <w:t xml:space="preserve"> </w:t>
      </w:r>
      <w:r w:rsidR="00830066">
        <w:rPr>
          <w:rFonts w:ascii="Times New Roman" w:eastAsia="Calibri" w:hAnsi="Times New Roman" w:cs="Times New Roman"/>
          <w:sz w:val="24"/>
          <w:szCs w:val="24"/>
          <w:lang w:val="bg-BG"/>
        </w:rPr>
        <w:t xml:space="preserve">(1) </w:t>
      </w:r>
      <w:r w:rsidRPr="00D37183">
        <w:rPr>
          <w:rFonts w:ascii="Times New Roman" w:eastAsia="Times New Roman" w:hAnsi="Times New Roman" w:cs="Times New Roman"/>
          <w:sz w:val="24"/>
          <w:szCs w:val="24"/>
          <w:highlight w:val="white"/>
          <w:shd w:val="clear" w:color="auto" w:fill="FEFEFE"/>
          <w:lang w:val="bg-BG"/>
        </w:rPr>
        <w:t>Всеки сигнал по чл. 3 от закона, постъпил по вътрешен канал, без значение дали е писмен или устен, се регистрира чрез попълване на формуляр и с уникален идентификационен номер (УИН), предоставен от КЗЛД. УИН се генерира от интернет страницата на Комисията</w:t>
      </w:r>
      <w:r>
        <w:rPr>
          <w:rFonts w:ascii="Times New Roman" w:eastAsia="Times New Roman" w:hAnsi="Times New Roman" w:cs="Times New Roman"/>
          <w:sz w:val="24"/>
          <w:szCs w:val="24"/>
          <w:shd w:val="clear" w:color="auto" w:fill="FEFEFE"/>
          <w:lang w:val="bg-BG"/>
        </w:rPr>
        <w:t>.</w:t>
      </w:r>
    </w:p>
    <w:p w14:paraId="55C73A73" w14:textId="77777777" w:rsidR="00830066" w:rsidRPr="00830066" w:rsidRDefault="00830066" w:rsidP="00830066">
      <w:pPr>
        <w:spacing w:after="0" w:line="276" w:lineRule="auto"/>
        <w:jc w:val="both"/>
        <w:rPr>
          <w:rFonts w:ascii="Times New Roman" w:eastAsia="Times New Roman" w:hAnsi="Times New Roman" w:cs="Times New Roman"/>
          <w:sz w:val="24"/>
          <w:szCs w:val="24"/>
          <w:shd w:val="clear" w:color="auto" w:fill="FEFEFE"/>
          <w:lang w:val="bg-BG"/>
        </w:rPr>
      </w:pPr>
      <w:r w:rsidRPr="00830066">
        <w:rPr>
          <w:rFonts w:ascii="Times New Roman" w:eastAsia="Times New Roman" w:hAnsi="Times New Roman" w:cs="Times New Roman"/>
          <w:sz w:val="24"/>
          <w:szCs w:val="24"/>
          <w:shd w:val="clear" w:color="auto" w:fill="FEFEFE"/>
          <w:lang w:val="bg-BG"/>
        </w:rPr>
        <w:tab/>
      </w:r>
      <w:r w:rsidRPr="000D3116">
        <w:rPr>
          <w:rFonts w:ascii="Times New Roman" w:eastAsia="Times New Roman" w:hAnsi="Times New Roman" w:cs="Times New Roman"/>
          <w:b/>
          <w:sz w:val="24"/>
          <w:szCs w:val="24"/>
          <w:shd w:val="clear" w:color="auto" w:fill="FEFEFE"/>
          <w:lang w:val="bg-BG"/>
        </w:rPr>
        <w:t>(2)</w:t>
      </w:r>
      <w:r w:rsidRPr="00830066">
        <w:rPr>
          <w:rFonts w:ascii="Times New Roman" w:eastAsia="Times New Roman" w:hAnsi="Times New Roman" w:cs="Times New Roman"/>
          <w:sz w:val="24"/>
          <w:szCs w:val="24"/>
          <w:shd w:val="clear" w:color="auto" w:fill="FEFEFE"/>
          <w:lang w:val="bg-BG"/>
        </w:rPr>
        <w:t xml:space="preserve"> </w:t>
      </w:r>
      <w:r w:rsidR="00DC09A9">
        <w:rPr>
          <w:rFonts w:ascii="Times New Roman" w:eastAsia="Times New Roman" w:hAnsi="Times New Roman" w:cs="Times New Roman"/>
          <w:sz w:val="24"/>
          <w:szCs w:val="24"/>
          <w:shd w:val="clear" w:color="auto" w:fill="FEFEFE"/>
          <w:lang w:val="bg-BG"/>
        </w:rPr>
        <w:t>ОДЛ</w:t>
      </w:r>
      <w:r w:rsidRPr="00830066">
        <w:rPr>
          <w:rFonts w:ascii="Times New Roman" w:eastAsia="Times New Roman" w:hAnsi="Times New Roman" w:cs="Times New Roman"/>
          <w:sz w:val="24"/>
          <w:szCs w:val="24"/>
          <w:shd w:val="clear" w:color="auto" w:fill="FEFEFE"/>
          <w:lang w:val="bg-BG"/>
        </w:rPr>
        <w:t xml:space="preserve"> извършва проверка за достоверност на сигнала. Не се разглеждат сигнали, които: </w:t>
      </w:r>
    </w:p>
    <w:p w14:paraId="571A3A6C" w14:textId="77777777" w:rsidR="00830066" w:rsidRPr="00830066" w:rsidRDefault="00830066" w:rsidP="00830066">
      <w:pPr>
        <w:spacing w:after="0" w:line="276" w:lineRule="auto"/>
        <w:ind w:firstLine="720"/>
        <w:jc w:val="both"/>
        <w:rPr>
          <w:rFonts w:ascii="Times New Roman" w:eastAsia="Times New Roman" w:hAnsi="Times New Roman" w:cs="Times New Roman"/>
          <w:sz w:val="24"/>
          <w:szCs w:val="24"/>
          <w:shd w:val="clear" w:color="auto" w:fill="FEFEFE"/>
          <w:lang w:val="bg-BG"/>
        </w:rPr>
      </w:pPr>
      <w:r w:rsidRPr="00830066">
        <w:rPr>
          <w:rFonts w:ascii="Times New Roman" w:eastAsia="Times New Roman" w:hAnsi="Times New Roman" w:cs="Times New Roman"/>
          <w:sz w:val="24"/>
          <w:szCs w:val="24"/>
          <w:shd w:val="clear" w:color="auto" w:fill="FEFEFE"/>
          <w:lang w:val="bg-BG"/>
        </w:rPr>
        <w:lastRenderedPageBreak/>
        <w:t xml:space="preserve">1. Не попадат в обхвата на ЗЗЛПСПОИН и чл.2, б.“А“ от настоящите Вътрешни правила; </w:t>
      </w:r>
    </w:p>
    <w:p w14:paraId="2440299D" w14:textId="77777777" w:rsidR="00830066" w:rsidRPr="00830066" w:rsidRDefault="00830066" w:rsidP="00830066">
      <w:pPr>
        <w:spacing w:after="0" w:line="276" w:lineRule="auto"/>
        <w:ind w:firstLine="720"/>
        <w:jc w:val="both"/>
        <w:rPr>
          <w:rFonts w:ascii="Times New Roman" w:eastAsia="Times New Roman" w:hAnsi="Times New Roman" w:cs="Times New Roman"/>
          <w:sz w:val="24"/>
          <w:szCs w:val="24"/>
          <w:shd w:val="clear" w:color="auto" w:fill="FEFEFE"/>
          <w:lang w:val="bg-BG"/>
        </w:rPr>
      </w:pPr>
      <w:r w:rsidRPr="00830066">
        <w:rPr>
          <w:rFonts w:ascii="Times New Roman" w:eastAsia="Times New Roman" w:hAnsi="Times New Roman" w:cs="Times New Roman"/>
          <w:sz w:val="24"/>
          <w:szCs w:val="24"/>
          <w:shd w:val="clear" w:color="auto" w:fill="FEFEFE"/>
          <w:lang w:val="bg-BG"/>
        </w:rPr>
        <w:t xml:space="preserve">2. Съдържанието на които не дава основания да се приемат за правдоподобни. </w:t>
      </w:r>
    </w:p>
    <w:p w14:paraId="4C89207C" w14:textId="77777777" w:rsidR="00830066" w:rsidRPr="00830066" w:rsidRDefault="00830066" w:rsidP="00830066">
      <w:pPr>
        <w:spacing w:after="0" w:line="276" w:lineRule="auto"/>
        <w:ind w:firstLine="720"/>
        <w:jc w:val="both"/>
        <w:rPr>
          <w:rFonts w:ascii="Times New Roman" w:eastAsia="Times New Roman" w:hAnsi="Times New Roman" w:cs="Times New Roman"/>
          <w:sz w:val="24"/>
          <w:szCs w:val="24"/>
          <w:shd w:val="clear" w:color="auto" w:fill="FEFEFE"/>
          <w:lang w:val="bg-BG"/>
        </w:rPr>
      </w:pPr>
      <w:r w:rsidRPr="00830066">
        <w:rPr>
          <w:rFonts w:ascii="Times New Roman" w:eastAsia="Times New Roman" w:hAnsi="Times New Roman" w:cs="Times New Roman"/>
          <w:b/>
          <w:sz w:val="24"/>
          <w:szCs w:val="24"/>
          <w:shd w:val="clear" w:color="auto" w:fill="FEFEFE"/>
          <w:lang w:val="bg-BG"/>
        </w:rPr>
        <w:t>(</w:t>
      </w:r>
      <w:r>
        <w:rPr>
          <w:rFonts w:ascii="Times New Roman" w:eastAsia="Times New Roman" w:hAnsi="Times New Roman" w:cs="Times New Roman"/>
          <w:b/>
          <w:sz w:val="24"/>
          <w:szCs w:val="24"/>
          <w:shd w:val="clear" w:color="auto" w:fill="FEFEFE"/>
          <w:lang w:val="bg-BG"/>
        </w:rPr>
        <w:t>3</w:t>
      </w:r>
      <w:r w:rsidRPr="00830066">
        <w:rPr>
          <w:rFonts w:ascii="Times New Roman" w:eastAsia="Times New Roman" w:hAnsi="Times New Roman" w:cs="Times New Roman"/>
          <w:b/>
          <w:sz w:val="24"/>
          <w:szCs w:val="24"/>
          <w:shd w:val="clear" w:color="auto" w:fill="FEFEFE"/>
          <w:lang w:val="bg-BG"/>
        </w:rPr>
        <w:t>)</w:t>
      </w:r>
      <w:r w:rsidRPr="00830066">
        <w:rPr>
          <w:rFonts w:ascii="Times New Roman" w:eastAsia="Times New Roman" w:hAnsi="Times New Roman" w:cs="Times New Roman"/>
          <w:sz w:val="24"/>
          <w:szCs w:val="24"/>
          <w:shd w:val="clear" w:color="auto" w:fill="FEFEFE"/>
          <w:lang w:val="bg-BG"/>
        </w:rPr>
        <w:t xml:space="preserve"> Сигнали, които съдържат очевидно неверни или заблуждаващи твърдения за факти, се връщат с указание към подателя за поправка на твърденията и за отговорността, която той носи за набеждаване</w:t>
      </w:r>
      <w:r w:rsidR="00B84FE2">
        <w:rPr>
          <w:rFonts w:ascii="Times New Roman" w:eastAsia="Times New Roman" w:hAnsi="Times New Roman" w:cs="Times New Roman"/>
          <w:sz w:val="24"/>
          <w:szCs w:val="24"/>
          <w:shd w:val="clear" w:color="auto" w:fill="FEFEFE"/>
          <w:lang w:val="bg-BG"/>
        </w:rPr>
        <w:t xml:space="preserve"> по чл.286 от НК</w:t>
      </w:r>
      <w:r w:rsidRPr="00830066">
        <w:rPr>
          <w:rFonts w:ascii="Times New Roman" w:eastAsia="Times New Roman" w:hAnsi="Times New Roman" w:cs="Times New Roman"/>
          <w:sz w:val="24"/>
          <w:szCs w:val="24"/>
          <w:shd w:val="clear" w:color="auto" w:fill="FEFEFE"/>
          <w:lang w:val="bg-BG"/>
        </w:rPr>
        <w:t>.</w:t>
      </w:r>
    </w:p>
    <w:p w14:paraId="43B01495" w14:textId="77777777" w:rsidR="00DC09A9" w:rsidRPr="00DC09A9" w:rsidRDefault="00DC09A9" w:rsidP="00DC09A9">
      <w:pPr>
        <w:spacing w:after="0"/>
        <w:ind w:firstLine="720"/>
        <w:jc w:val="both"/>
        <w:rPr>
          <w:rFonts w:ascii="Times New Roman" w:eastAsia="Calibri" w:hAnsi="Times New Roman" w:cs="Times New Roman"/>
          <w:bCs/>
          <w:sz w:val="24"/>
          <w:szCs w:val="24"/>
          <w:lang w:val="bg-BG"/>
        </w:rPr>
      </w:pPr>
      <w:r w:rsidRPr="00DC09A9">
        <w:rPr>
          <w:rFonts w:ascii="Times New Roman" w:eastAsia="Calibri" w:hAnsi="Times New Roman" w:cs="Times New Roman"/>
          <w:b/>
          <w:sz w:val="24"/>
          <w:szCs w:val="24"/>
          <w:lang w:val="bg-BG"/>
        </w:rPr>
        <w:t xml:space="preserve">Чл.15 </w:t>
      </w:r>
      <w:r w:rsidRPr="00DC09A9">
        <w:rPr>
          <w:rFonts w:ascii="Times New Roman" w:eastAsia="Calibri" w:hAnsi="Times New Roman" w:cs="Times New Roman"/>
          <w:sz w:val="24"/>
          <w:szCs w:val="24"/>
          <w:lang w:val="bg-BG"/>
        </w:rPr>
        <w:t xml:space="preserve">Всички документи на хартиен /вкл. хартиени копия на електронни документи, свързани с подадения сигнал/ и електронен носител, се съхраняват от ОДЛ при условията и по реда на </w:t>
      </w:r>
      <w:r w:rsidRPr="00DC09A9">
        <w:rPr>
          <w:rFonts w:ascii="Times New Roman" w:eastAsia="Calibri" w:hAnsi="Times New Roman" w:cs="Times New Roman"/>
          <w:bCs/>
          <w:sz w:val="24"/>
          <w:szCs w:val="24"/>
          <w:lang w:val="bg-BG"/>
        </w:rPr>
        <w:t>настоящите Вътрешни правила</w:t>
      </w:r>
      <w:r w:rsidRPr="00DC09A9">
        <w:rPr>
          <w:rFonts w:ascii="Times New Roman" w:eastAsia="Calibri" w:hAnsi="Times New Roman" w:cs="Times New Roman"/>
          <w:bCs/>
          <w:sz w:val="24"/>
          <w:szCs w:val="24"/>
        </w:rPr>
        <w:t>.</w:t>
      </w:r>
    </w:p>
    <w:p w14:paraId="5512624F" w14:textId="77777777" w:rsidR="00DC09A9" w:rsidRPr="00DC09A9" w:rsidRDefault="00DC09A9" w:rsidP="00DC09A9">
      <w:pPr>
        <w:spacing w:after="0" w:line="276" w:lineRule="auto"/>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tab/>
      </w:r>
      <w:r w:rsidRPr="00DC09A9">
        <w:rPr>
          <w:rFonts w:ascii="Times New Roman" w:eastAsia="Calibri" w:hAnsi="Times New Roman" w:cs="Times New Roman"/>
          <w:b/>
          <w:sz w:val="24"/>
          <w:szCs w:val="24"/>
          <w:lang w:val="bg-BG"/>
        </w:rPr>
        <w:t xml:space="preserve">Чл.16 </w:t>
      </w:r>
      <w:r>
        <w:rPr>
          <w:rFonts w:ascii="Times New Roman" w:eastAsia="Calibri" w:hAnsi="Times New Roman" w:cs="Times New Roman"/>
          <w:b/>
          <w:sz w:val="24"/>
          <w:szCs w:val="24"/>
          <w:lang w:val="bg-BG"/>
        </w:rPr>
        <w:t>(1)</w:t>
      </w:r>
      <w:r w:rsidRPr="00DC09A9">
        <w:rPr>
          <w:rFonts w:ascii="Times New Roman" w:eastAsia="Calibri" w:hAnsi="Times New Roman" w:cs="Times New Roman"/>
          <w:b/>
          <w:sz w:val="24"/>
          <w:szCs w:val="24"/>
          <w:lang w:val="bg-BG"/>
        </w:rPr>
        <w:t xml:space="preserve"> </w:t>
      </w:r>
      <w:r w:rsidRPr="00DC09A9">
        <w:rPr>
          <w:rFonts w:ascii="Times New Roman" w:eastAsia="Calibri" w:hAnsi="Times New Roman" w:cs="Times New Roman"/>
          <w:sz w:val="24"/>
          <w:szCs w:val="24"/>
          <w:lang w:val="bg-BG"/>
        </w:rPr>
        <w:t>ОДЛ</w:t>
      </w:r>
      <w:r w:rsidRPr="00DC09A9">
        <w:rPr>
          <w:rFonts w:ascii="Times New Roman" w:eastAsia="Calibri" w:hAnsi="Times New Roman" w:cs="Times New Roman"/>
          <w:b/>
          <w:sz w:val="24"/>
          <w:szCs w:val="24"/>
          <w:lang w:val="bg-BG"/>
        </w:rPr>
        <w:t xml:space="preserve"> </w:t>
      </w:r>
      <w:r w:rsidRPr="00DC09A9">
        <w:rPr>
          <w:rFonts w:ascii="Times New Roman" w:eastAsia="Calibri" w:hAnsi="Times New Roman" w:cs="Times New Roman"/>
          <w:sz w:val="24"/>
          <w:szCs w:val="24"/>
          <w:lang w:val="bg-BG"/>
        </w:rPr>
        <w:t xml:space="preserve">докладва незабавно на </w:t>
      </w:r>
      <w:r w:rsidR="00934A1B">
        <w:rPr>
          <w:rFonts w:ascii="Times New Roman" w:eastAsia="Calibri" w:hAnsi="Times New Roman" w:cs="Times New Roman"/>
          <w:sz w:val="24"/>
          <w:szCs w:val="24"/>
          <w:lang w:val="bg-BG"/>
        </w:rPr>
        <w:t>управителя</w:t>
      </w:r>
      <w:r>
        <w:rPr>
          <w:rFonts w:ascii="Times New Roman" w:eastAsia="Calibri" w:hAnsi="Times New Roman" w:cs="Times New Roman"/>
          <w:sz w:val="24"/>
          <w:szCs w:val="24"/>
          <w:lang w:val="bg-BG"/>
        </w:rPr>
        <w:t xml:space="preserve"> на </w:t>
      </w:r>
      <w:r w:rsidR="00934A1B" w:rsidRPr="00934A1B">
        <w:rPr>
          <w:rFonts w:ascii="Times New Roman" w:eastAsia="Calibri" w:hAnsi="Times New Roman" w:cs="Times New Roman"/>
          <w:bCs/>
          <w:sz w:val="24"/>
          <w:szCs w:val="24"/>
          <w:lang w:val="bg-BG" w:bidi="bg-BG"/>
        </w:rPr>
        <w:t xml:space="preserve">МБАЛ „Д-Р ХРИСТО СТАМБОЛСКИ“ ЕООД </w:t>
      </w:r>
      <w:r w:rsidRPr="00DC09A9">
        <w:rPr>
          <w:rFonts w:ascii="Times New Roman" w:eastAsia="Calibri" w:hAnsi="Times New Roman" w:cs="Times New Roman"/>
          <w:sz w:val="24"/>
          <w:szCs w:val="24"/>
          <w:lang w:val="bg-BG"/>
        </w:rPr>
        <w:t xml:space="preserve"> всеки регистриран сигнал. </w:t>
      </w:r>
    </w:p>
    <w:p w14:paraId="3D5243CC" w14:textId="77777777" w:rsidR="00DC09A9" w:rsidRPr="00DC09A9" w:rsidRDefault="00DC09A9" w:rsidP="00DC09A9">
      <w:pPr>
        <w:spacing w:after="0" w:line="276" w:lineRule="auto"/>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tab/>
      </w:r>
      <w:r>
        <w:rPr>
          <w:rFonts w:ascii="Times New Roman" w:eastAsia="Calibri" w:hAnsi="Times New Roman" w:cs="Times New Roman"/>
          <w:sz w:val="24"/>
          <w:szCs w:val="24"/>
          <w:lang w:val="bg-BG"/>
        </w:rPr>
        <w:t>(</w:t>
      </w:r>
      <w:r w:rsidRPr="00DC09A9">
        <w:rPr>
          <w:rFonts w:ascii="Times New Roman" w:eastAsia="Calibri" w:hAnsi="Times New Roman" w:cs="Times New Roman"/>
          <w:b/>
          <w:sz w:val="24"/>
          <w:szCs w:val="24"/>
          <w:lang w:val="bg-BG"/>
        </w:rPr>
        <w:t>2</w:t>
      </w:r>
      <w:r>
        <w:rPr>
          <w:rFonts w:ascii="Times New Roman" w:eastAsia="Calibri" w:hAnsi="Times New Roman" w:cs="Times New Roman"/>
          <w:b/>
          <w:sz w:val="24"/>
          <w:szCs w:val="24"/>
          <w:lang w:val="bg-BG"/>
        </w:rPr>
        <w:t>)</w:t>
      </w:r>
      <w:r w:rsidRPr="00DC09A9">
        <w:rPr>
          <w:rFonts w:ascii="Times New Roman" w:eastAsia="Calibri" w:hAnsi="Times New Roman" w:cs="Times New Roman"/>
          <w:b/>
          <w:sz w:val="24"/>
          <w:szCs w:val="24"/>
          <w:lang w:val="bg-BG"/>
        </w:rPr>
        <w:t xml:space="preserve">  </w:t>
      </w:r>
      <w:r w:rsidRPr="00DC09A9">
        <w:rPr>
          <w:rFonts w:ascii="Times New Roman" w:eastAsia="Calibri" w:hAnsi="Times New Roman" w:cs="Times New Roman"/>
          <w:sz w:val="24"/>
          <w:szCs w:val="24"/>
          <w:lang w:val="bg-BG"/>
        </w:rPr>
        <w:t xml:space="preserve">В случай на конфликт на интереси на ОДЛ и подадения към него сигнал, </w:t>
      </w:r>
      <w:r w:rsidR="00934A1B">
        <w:rPr>
          <w:rFonts w:ascii="Times New Roman" w:eastAsia="Calibri" w:hAnsi="Times New Roman" w:cs="Times New Roman"/>
          <w:sz w:val="24"/>
          <w:szCs w:val="24"/>
          <w:lang w:val="bg-BG"/>
        </w:rPr>
        <w:t>управителят</w:t>
      </w:r>
      <w:r w:rsidRPr="00DC09A9">
        <w:rPr>
          <w:rFonts w:ascii="Times New Roman" w:eastAsia="Calibri" w:hAnsi="Times New Roman" w:cs="Times New Roman"/>
          <w:sz w:val="24"/>
          <w:szCs w:val="24"/>
          <w:lang w:val="bg-BG"/>
        </w:rPr>
        <w:t xml:space="preserve"> на </w:t>
      </w:r>
      <w:r w:rsidR="00934A1B" w:rsidRPr="00934A1B">
        <w:rPr>
          <w:rFonts w:ascii="Times New Roman" w:eastAsia="Calibri" w:hAnsi="Times New Roman" w:cs="Times New Roman"/>
          <w:bCs/>
          <w:sz w:val="24"/>
          <w:szCs w:val="24"/>
          <w:lang w:val="bg-BG" w:bidi="bg-BG"/>
        </w:rPr>
        <w:t xml:space="preserve">МБАЛ „Д-Р ХРИСТО СТАМБОЛСКИ“ ЕООД </w:t>
      </w:r>
      <w:r w:rsidRPr="00DC09A9">
        <w:rPr>
          <w:rFonts w:ascii="Times New Roman" w:eastAsia="Calibri" w:hAnsi="Times New Roman" w:cs="Times New Roman"/>
          <w:sz w:val="24"/>
          <w:szCs w:val="24"/>
          <w:lang w:val="bg-BG"/>
        </w:rPr>
        <w:t xml:space="preserve"> определя със заповед друго длъжностно лице за разглеждане на сигнала. </w:t>
      </w:r>
    </w:p>
    <w:p w14:paraId="17FFAD72" w14:textId="77777777" w:rsidR="00DC09A9" w:rsidRPr="00DC09A9" w:rsidRDefault="00DC09A9" w:rsidP="00DC09A9">
      <w:pPr>
        <w:spacing w:after="0" w:line="276" w:lineRule="auto"/>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tab/>
      </w:r>
      <w:r>
        <w:rPr>
          <w:rFonts w:ascii="Times New Roman" w:eastAsia="Calibri" w:hAnsi="Times New Roman" w:cs="Times New Roman"/>
          <w:sz w:val="24"/>
          <w:szCs w:val="24"/>
          <w:lang w:val="bg-BG"/>
        </w:rPr>
        <w:t>(</w:t>
      </w:r>
      <w:r w:rsidRPr="00DC09A9">
        <w:rPr>
          <w:rFonts w:ascii="Times New Roman" w:eastAsia="Calibri" w:hAnsi="Times New Roman" w:cs="Times New Roman"/>
          <w:b/>
          <w:sz w:val="24"/>
          <w:szCs w:val="24"/>
          <w:lang w:val="bg-BG"/>
        </w:rPr>
        <w:t>3</w:t>
      </w:r>
      <w:r>
        <w:rPr>
          <w:rFonts w:ascii="Times New Roman" w:eastAsia="Calibri" w:hAnsi="Times New Roman" w:cs="Times New Roman"/>
          <w:b/>
          <w:sz w:val="24"/>
          <w:szCs w:val="24"/>
          <w:lang w:val="bg-BG"/>
        </w:rPr>
        <w:t>)</w:t>
      </w:r>
      <w:r w:rsidRPr="00DC09A9">
        <w:rPr>
          <w:rFonts w:ascii="Times New Roman" w:eastAsia="Calibri" w:hAnsi="Times New Roman" w:cs="Times New Roman"/>
          <w:b/>
          <w:sz w:val="24"/>
          <w:szCs w:val="24"/>
          <w:lang w:val="bg-BG"/>
        </w:rPr>
        <w:t xml:space="preserve"> </w:t>
      </w:r>
      <w:r w:rsidRPr="00DC09A9">
        <w:rPr>
          <w:rFonts w:ascii="Times New Roman" w:eastAsia="Calibri" w:hAnsi="Times New Roman" w:cs="Times New Roman"/>
          <w:sz w:val="24"/>
          <w:szCs w:val="24"/>
          <w:lang w:val="bg-BG"/>
        </w:rPr>
        <w:t>При фактическа сложност на сигнала или други обстоятелства, по преценка на</w:t>
      </w:r>
      <w:r>
        <w:rPr>
          <w:rFonts w:ascii="Times New Roman" w:eastAsia="Calibri" w:hAnsi="Times New Roman" w:cs="Times New Roman"/>
          <w:sz w:val="24"/>
          <w:szCs w:val="24"/>
          <w:lang w:val="bg-BG"/>
        </w:rPr>
        <w:t xml:space="preserve"> </w:t>
      </w:r>
      <w:r w:rsidRPr="00DC09A9">
        <w:rPr>
          <w:rFonts w:ascii="Times New Roman" w:eastAsia="Calibri" w:hAnsi="Times New Roman" w:cs="Times New Roman"/>
          <w:sz w:val="24"/>
          <w:szCs w:val="24"/>
          <w:lang w:val="bg-BG"/>
        </w:rPr>
        <w:t>ОДЛ , с доклада по ал.1 може да се направи мотивирано искане за определяне на комисия за разглеждане на сигнала, съгласно чл.</w:t>
      </w:r>
      <w:r>
        <w:rPr>
          <w:rFonts w:ascii="Times New Roman" w:eastAsia="Calibri" w:hAnsi="Times New Roman" w:cs="Times New Roman"/>
          <w:sz w:val="24"/>
          <w:szCs w:val="24"/>
          <w:lang w:val="bg-BG"/>
        </w:rPr>
        <w:t>8</w:t>
      </w:r>
      <w:r w:rsidRPr="00DC09A9">
        <w:rPr>
          <w:rFonts w:ascii="Times New Roman" w:eastAsia="Calibri" w:hAnsi="Times New Roman" w:cs="Times New Roman"/>
          <w:sz w:val="24"/>
          <w:szCs w:val="24"/>
          <w:lang w:val="bg-BG"/>
        </w:rPr>
        <w:t xml:space="preserve">, ал.2 от настоящите Вътрешни правила. </w:t>
      </w:r>
    </w:p>
    <w:p w14:paraId="46ADBB11" w14:textId="77777777" w:rsidR="00DC09A9" w:rsidRPr="00DC09A9" w:rsidRDefault="00DC09A9" w:rsidP="00DC09A9">
      <w:pPr>
        <w:spacing w:after="0" w:line="276" w:lineRule="auto"/>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tab/>
      </w:r>
      <w:r w:rsidRPr="00DC09A9">
        <w:rPr>
          <w:rFonts w:ascii="Times New Roman" w:eastAsia="Calibri" w:hAnsi="Times New Roman" w:cs="Times New Roman"/>
          <w:b/>
          <w:sz w:val="24"/>
          <w:szCs w:val="24"/>
          <w:lang w:val="bg-BG"/>
        </w:rPr>
        <w:t xml:space="preserve">Чл. 17. </w:t>
      </w:r>
      <w:r>
        <w:rPr>
          <w:rFonts w:ascii="Times New Roman" w:eastAsia="Calibri" w:hAnsi="Times New Roman" w:cs="Times New Roman"/>
          <w:b/>
          <w:sz w:val="24"/>
          <w:szCs w:val="24"/>
          <w:lang w:val="bg-BG"/>
        </w:rPr>
        <w:t>(</w:t>
      </w:r>
      <w:r w:rsidRPr="00DC09A9">
        <w:rPr>
          <w:rFonts w:ascii="Times New Roman" w:eastAsia="Calibri" w:hAnsi="Times New Roman" w:cs="Times New Roman"/>
          <w:b/>
          <w:sz w:val="24"/>
          <w:szCs w:val="24"/>
          <w:lang w:val="bg-BG"/>
        </w:rPr>
        <w:t>1</w:t>
      </w:r>
      <w:r>
        <w:rPr>
          <w:rFonts w:ascii="Times New Roman" w:eastAsia="Calibri" w:hAnsi="Times New Roman" w:cs="Times New Roman"/>
          <w:b/>
          <w:sz w:val="24"/>
          <w:szCs w:val="24"/>
          <w:lang w:val="bg-BG"/>
        </w:rPr>
        <w:t>)</w:t>
      </w:r>
      <w:r w:rsidRPr="00DC09A9">
        <w:rPr>
          <w:rFonts w:ascii="Times New Roman" w:eastAsia="Calibri" w:hAnsi="Times New Roman" w:cs="Times New Roman"/>
          <w:b/>
          <w:sz w:val="24"/>
          <w:szCs w:val="24"/>
          <w:lang w:val="bg-BG"/>
        </w:rPr>
        <w:t xml:space="preserve"> </w:t>
      </w:r>
      <w:r w:rsidRPr="00DC09A9">
        <w:rPr>
          <w:rFonts w:ascii="Times New Roman" w:eastAsia="Calibri" w:hAnsi="Times New Roman" w:cs="Times New Roman"/>
          <w:sz w:val="24"/>
          <w:szCs w:val="24"/>
          <w:lang w:val="bg-BG"/>
        </w:rPr>
        <w:t>ОДЛ /Комисията, в случаите по чл.16, ал. 3/ предприема</w:t>
      </w:r>
      <w:r w:rsidRPr="00DC09A9">
        <w:rPr>
          <w:rFonts w:ascii="Times New Roman" w:eastAsia="Calibri" w:hAnsi="Times New Roman" w:cs="Times New Roman"/>
          <w:b/>
          <w:sz w:val="24"/>
          <w:szCs w:val="24"/>
          <w:lang w:val="bg-BG"/>
        </w:rPr>
        <w:t xml:space="preserve"> </w:t>
      </w:r>
      <w:r w:rsidRPr="00DC09A9">
        <w:rPr>
          <w:rFonts w:ascii="Times New Roman" w:eastAsia="Calibri" w:hAnsi="Times New Roman" w:cs="Times New Roman"/>
          <w:sz w:val="24"/>
          <w:szCs w:val="24"/>
          <w:lang w:val="bg-BG"/>
        </w:rPr>
        <w:t xml:space="preserve">действия по разглеждане на сигнала с цел оценка на точността на представените в сигнала твърдения и по целесъобразност с цел третиране на сигнализираното нарушение. </w:t>
      </w:r>
    </w:p>
    <w:p w14:paraId="11EE4E0D" w14:textId="77777777" w:rsidR="00DC09A9" w:rsidRPr="00DC09A9" w:rsidRDefault="00DC09A9" w:rsidP="00DC09A9">
      <w:pPr>
        <w:spacing w:after="0" w:line="276" w:lineRule="auto"/>
        <w:ind w:firstLine="720"/>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w:t>
      </w:r>
      <w:r w:rsidRPr="00DC09A9">
        <w:rPr>
          <w:rFonts w:ascii="Times New Roman" w:eastAsia="Calibri" w:hAnsi="Times New Roman" w:cs="Times New Roman"/>
          <w:b/>
          <w:sz w:val="24"/>
          <w:szCs w:val="24"/>
          <w:lang w:val="bg-BG"/>
        </w:rPr>
        <w:t>2</w:t>
      </w:r>
      <w:r>
        <w:rPr>
          <w:rFonts w:ascii="Times New Roman" w:eastAsia="Calibri" w:hAnsi="Times New Roman" w:cs="Times New Roman"/>
          <w:b/>
          <w:sz w:val="24"/>
          <w:szCs w:val="24"/>
          <w:lang w:val="bg-BG"/>
        </w:rPr>
        <w:t>)</w:t>
      </w:r>
      <w:r w:rsidRPr="00DC09A9">
        <w:rPr>
          <w:rFonts w:ascii="Times New Roman" w:eastAsia="Calibri" w:hAnsi="Times New Roman" w:cs="Times New Roman"/>
          <w:sz w:val="24"/>
          <w:szCs w:val="24"/>
          <w:lang w:val="bg-BG"/>
        </w:rPr>
        <w:t xml:space="preserve"> В рамките на вътрешната проверка на сигнала, могат да се извършват действия като вътрешна анкета, събиране на допълнително документи, получаване на допълнителна информация от лица, посочени в сигнала от сигнализиращото лице, както и други, по преценка на ОДЛ /Комисията/.  </w:t>
      </w:r>
    </w:p>
    <w:p w14:paraId="7E34F826" w14:textId="77777777" w:rsidR="00DC09A9" w:rsidRPr="00DC09A9" w:rsidRDefault="00DC09A9" w:rsidP="00DC09A9">
      <w:pPr>
        <w:spacing w:after="0" w:line="276" w:lineRule="auto"/>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tab/>
      </w:r>
      <w:r>
        <w:rPr>
          <w:rFonts w:ascii="Times New Roman" w:eastAsia="Calibri" w:hAnsi="Times New Roman" w:cs="Times New Roman"/>
          <w:sz w:val="24"/>
          <w:szCs w:val="24"/>
          <w:lang w:val="bg-BG"/>
        </w:rPr>
        <w:t>(</w:t>
      </w:r>
      <w:r w:rsidRPr="00DC09A9">
        <w:rPr>
          <w:rFonts w:ascii="Times New Roman" w:eastAsia="Calibri" w:hAnsi="Times New Roman" w:cs="Times New Roman"/>
          <w:b/>
          <w:sz w:val="24"/>
          <w:szCs w:val="24"/>
          <w:lang w:val="bg-BG"/>
        </w:rPr>
        <w:t>3</w:t>
      </w:r>
      <w:r>
        <w:rPr>
          <w:rFonts w:ascii="Times New Roman" w:eastAsia="Calibri" w:hAnsi="Times New Roman" w:cs="Times New Roman"/>
          <w:b/>
          <w:sz w:val="24"/>
          <w:szCs w:val="24"/>
          <w:lang w:val="bg-BG"/>
        </w:rPr>
        <w:t>)</w:t>
      </w:r>
      <w:r w:rsidRPr="00DC09A9">
        <w:rPr>
          <w:rFonts w:ascii="Times New Roman" w:eastAsia="Calibri" w:hAnsi="Times New Roman" w:cs="Times New Roman"/>
          <w:sz w:val="24"/>
          <w:szCs w:val="24"/>
          <w:lang w:val="bg-BG"/>
        </w:rPr>
        <w:t xml:space="preserve"> ОДЛ /Комисията/ поддържа връзка със сигнализиращото лице, като при необходимост изисква допълнителни сведения от него и от трети лица. </w:t>
      </w:r>
    </w:p>
    <w:p w14:paraId="5120C92F" w14:textId="77777777" w:rsidR="00DC09A9" w:rsidRPr="00DC09A9" w:rsidRDefault="00DC09A9" w:rsidP="00DC09A9">
      <w:pPr>
        <w:spacing w:after="0" w:line="276" w:lineRule="auto"/>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tab/>
      </w:r>
      <w:r>
        <w:rPr>
          <w:rFonts w:ascii="Times New Roman" w:eastAsia="Calibri" w:hAnsi="Times New Roman" w:cs="Times New Roman"/>
          <w:sz w:val="24"/>
          <w:szCs w:val="24"/>
          <w:lang w:val="bg-BG"/>
        </w:rPr>
        <w:t>(</w:t>
      </w:r>
      <w:r w:rsidRPr="00DC09A9">
        <w:rPr>
          <w:rFonts w:ascii="Times New Roman" w:eastAsia="Calibri" w:hAnsi="Times New Roman" w:cs="Times New Roman"/>
          <w:b/>
          <w:sz w:val="24"/>
          <w:szCs w:val="24"/>
          <w:lang w:val="bg-BG"/>
        </w:rPr>
        <w:t>4</w:t>
      </w:r>
      <w:r>
        <w:rPr>
          <w:rFonts w:ascii="Times New Roman" w:eastAsia="Calibri" w:hAnsi="Times New Roman" w:cs="Times New Roman"/>
          <w:b/>
          <w:sz w:val="24"/>
          <w:szCs w:val="24"/>
          <w:lang w:val="bg-BG"/>
        </w:rPr>
        <w:t>)</w:t>
      </w:r>
      <w:r w:rsidRPr="00DC09A9">
        <w:rPr>
          <w:rFonts w:ascii="Times New Roman" w:eastAsia="Calibri" w:hAnsi="Times New Roman" w:cs="Times New Roman"/>
          <w:sz w:val="24"/>
          <w:szCs w:val="24"/>
          <w:lang w:val="bg-BG"/>
        </w:rPr>
        <w:t xml:space="preserve"> Всички извършени действия в рамките на вътрешната проверка се протоколират.</w:t>
      </w:r>
    </w:p>
    <w:p w14:paraId="71D2E1D1" w14:textId="77777777" w:rsidR="00DC09A9" w:rsidRPr="00DC09A9" w:rsidRDefault="00DC09A9" w:rsidP="00DC09A9">
      <w:pPr>
        <w:spacing w:after="0" w:line="276" w:lineRule="auto"/>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tab/>
      </w:r>
      <w:r w:rsidRPr="00DC09A9">
        <w:rPr>
          <w:rFonts w:ascii="Times New Roman" w:eastAsia="Calibri" w:hAnsi="Times New Roman" w:cs="Times New Roman"/>
          <w:b/>
          <w:sz w:val="24"/>
          <w:szCs w:val="24"/>
          <w:lang w:val="bg-BG"/>
        </w:rPr>
        <w:t xml:space="preserve">Чл.18. </w:t>
      </w:r>
      <w:r>
        <w:rPr>
          <w:rFonts w:ascii="Times New Roman" w:eastAsia="Calibri" w:hAnsi="Times New Roman" w:cs="Times New Roman"/>
          <w:b/>
          <w:sz w:val="24"/>
          <w:szCs w:val="24"/>
          <w:lang w:val="bg-BG"/>
        </w:rPr>
        <w:t>(</w:t>
      </w:r>
      <w:r w:rsidRPr="00DC09A9">
        <w:rPr>
          <w:rFonts w:ascii="Times New Roman" w:eastAsia="Calibri" w:hAnsi="Times New Roman" w:cs="Times New Roman"/>
          <w:b/>
          <w:sz w:val="24"/>
          <w:szCs w:val="24"/>
          <w:lang w:val="bg-BG"/>
        </w:rPr>
        <w:t>1</w:t>
      </w:r>
      <w:r>
        <w:rPr>
          <w:rFonts w:ascii="Times New Roman" w:eastAsia="Calibri" w:hAnsi="Times New Roman" w:cs="Times New Roman"/>
          <w:b/>
          <w:sz w:val="24"/>
          <w:szCs w:val="24"/>
          <w:lang w:val="bg-BG"/>
        </w:rPr>
        <w:t>)</w:t>
      </w:r>
      <w:r w:rsidRPr="00DC09A9">
        <w:rPr>
          <w:rFonts w:ascii="Times New Roman" w:eastAsia="Calibri" w:hAnsi="Times New Roman" w:cs="Times New Roman"/>
          <w:sz w:val="24"/>
          <w:szCs w:val="24"/>
          <w:lang w:val="bg-BG"/>
        </w:rPr>
        <w:t xml:space="preserve"> ОДЛ  /Комисията/ уведомява лицето, срещу което е подаден сигнал /засегнатото лице/, като му се предоставя възможност да представи и посочи нови доказателства, които да бъдат събрани в хода на проверката. </w:t>
      </w:r>
    </w:p>
    <w:p w14:paraId="422E15A6" w14:textId="77777777" w:rsidR="00DC09A9" w:rsidRPr="00DC09A9" w:rsidRDefault="00DC09A9" w:rsidP="00DC09A9">
      <w:pPr>
        <w:spacing w:after="0" w:line="276" w:lineRule="auto"/>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tab/>
      </w:r>
      <w:r>
        <w:rPr>
          <w:rFonts w:ascii="Times New Roman" w:eastAsia="Calibri" w:hAnsi="Times New Roman" w:cs="Times New Roman"/>
          <w:sz w:val="24"/>
          <w:szCs w:val="24"/>
          <w:lang w:val="bg-BG"/>
        </w:rPr>
        <w:t>(</w:t>
      </w:r>
      <w:r w:rsidRPr="00DC09A9">
        <w:rPr>
          <w:rFonts w:ascii="Times New Roman" w:eastAsia="Calibri" w:hAnsi="Times New Roman" w:cs="Times New Roman"/>
          <w:b/>
          <w:sz w:val="24"/>
          <w:szCs w:val="24"/>
          <w:lang w:val="bg-BG"/>
        </w:rPr>
        <w:t>2</w:t>
      </w:r>
      <w:r>
        <w:rPr>
          <w:rFonts w:ascii="Times New Roman" w:eastAsia="Calibri" w:hAnsi="Times New Roman" w:cs="Times New Roman"/>
          <w:b/>
          <w:sz w:val="24"/>
          <w:szCs w:val="24"/>
          <w:lang w:val="bg-BG"/>
        </w:rPr>
        <w:t>)</w:t>
      </w:r>
      <w:r w:rsidRPr="00DC09A9">
        <w:rPr>
          <w:rFonts w:ascii="Times New Roman" w:eastAsia="Calibri" w:hAnsi="Times New Roman" w:cs="Times New Roman"/>
          <w:b/>
          <w:sz w:val="24"/>
          <w:szCs w:val="24"/>
          <w:lang w:val="bg-BG"/>
        </w:rPr>
        <w:t xml:space="preserve"> </w:t>
      </w:r>
      <w:r w:rsidRPr="00DC09A9">
        <w:rPr>
          <w:rFonts w:ascii="Times New Roman" w:eastAsia="Calibri" w:hAnsi="Times New Roman" w:cs="Times New Roman"/>
          <w:sz w:val="24"/>
          <w:szCs w:val="24"/>
          <w:lang w:val="bg-BG"/>
        </w:rPr>
        <w:t xml:space="preserve">ОДЛ /Комисията/ е длъжно да покани и изслуша засегнатото лице, да приеме писмените му обяснения и да събере и оцени посочените от него доказателства. </w:t>
      </w:r>
    </w:p>
    <w:p w14:paraId="7D014B8E" w14:textId="77777777" w:rsidR="00DC09A9" w:rsidRPr="00DC09A9" w:rsidRDefault="00DC09A9" w:rsidP="00DC09A9">
      <w:pPr>
        <w:spacing w:after="0" w:line="276" w:lineRule="auto"/>
        <w:ind w:firstLine="720"/>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w:t>
      </w:r>
      <w:r w:rsidRPr="00DC09A9">
        <w:rPr>
          <w:rFonts w:ascii="Times New Roman" w:eastAsia="Calibri" w:hAnsi="Times New Roman" w:cs="Times New Roman"/>
          <w:b/>
          <w:sz w:val="24"/>
          <w:szCs w:val="24"/>
          <w:lang w:val="bg-BG"/>
        </w:rPr>
        <w:t>3</w:t>
      </w:r>
      <w:r>
        <w:rPr>
          <w:rFonts w:ascii="Times New Roman" w:eastAsia="Calibri" w:hAnsi="Times New Roman" w:cs="Times New Roman"/>
          <w:b/>
          <w:sz w:val="24"/>
          <w:szCs w:val="24"/>
          <w:lang w:val="bg-BG"/>
        </w:rPr>
        <w:t>)</w:t>
      </w:r>
      <w:r w:rsidRPr="00DC09A9">
        <w:rPr>
          <w:rFonts w:ascii="Times New Roman" w:eastAsia="Calibri" w:hAnsi="Times New Roman" w:cs="Times New Roman"/>
          <w:b/>
          <w:sz w:val="24"/>
          <w:szCs w:val="24"/>
          <w:lang w:val="bg-BG"/>
        </w:rPr>
        <w:t xml:space="preserve"> </w:t>
      </w:r>
      <w:r w:rsidRPr="00DC09A9">
        <w:rPr>
          <w:rFonts w:ascii="Times New Roman" w:eastAsia="Calibri" w:hAnsi="Times New Roman" w:cs="Times New Roman"/>
          <w:sz w:val="24"/>
          <w:szCs w:val="24"/>
          <w:lang w:val="bg-BG"/>
        </w:rPr>
        <w:t xml:space="preserve">Всички събрани в хода на проверката доказателства, се представят на  засегнатото лице и му се предоставя възможност да направи възражение по тях в 7-дневен срок, при спазване на защитата на сигнализиращото лице и неразкриване на неговата самоличност. </w:t>
      </w:r>
    </w:p>
    <w:p w14:paraId="35BC8704" w14:textId="77777777" w:rsidR="00DC09A9" w:rsidRPr="00DC09A9" w:rsidRDefault="00DC09A9" w:rsidP="00DC09A9">
      <w:pPr>
        <w:spacing w:after="0" w:line="276" w:lineRule="auto"/>
        <w:jc w:val="both"/>
        <w:rPr>
          <w:rFonts w:ascii="Times New Roman" w:eastAsia="Calibri" w:hAnsi="Times New Roman" w:cs="Times New Roman"/>
          <w:sz w:val="24"/>
          <w:szCs w:val="24"/>
          <w:lang w:val="bg-BG"/>
        </w:rPr>
      </w:pPr>
      <w:r w:rsidRPr="00DC09A9">
        <w:rPr>
          <w:rFonts w:ascii="Times New Roman" w:eastAsia="Calibri" w:hAnsi="Times New Roman" w:cs="Times New Roman"/>
          <w:b/>
          <w:sz w:val="24"/>
          <w:szCs w:val="24"/>
          <w:lang w:val="bg-BG"/>
        </w:rPr>
        <w:tab/>
      </w:r>
      <w:r w:rsidRPr="00DC09A9">
        <w:rPr>
          <w:rFonts w:ascii="Times New Roman" w:eastAsia="Calibri" w:hAnsi="Times New Roman" w:cs="Times New Roman"/>
          <w:sz w:val="24"/>
          <w:szCs w:val="24"/>
          <w:lang w:val="bg-BG"/>
        </w:rPr>
        <w:t xml:space="preserve"> </w:t>
      </w:r>
      <w:r w:rsidRPr="00DC09A9">
        <w:rPr>
          <w:rFonts w:ascii="Times New Roman" w:eastAsia="Calibri" w:hAnsi="Times New Roman" w:cs="Times New Roman"/>
          <w:b/>
          <w:sz w:val="24"/>
          <w:szCs w:val="24"/>
          <w:lang w:val="bg-BG"/>
        </w:rPr>
        <w:t xml:space="preserve">Чл. 19 </w:t>
      </w:r>
      <w:r>
        <w:rPr>
          <w:rFonts w:ascii="Times New Roman" w:eastAsia="Calibri" w:hAnsi="Times New Roman" w:cs="Times New Roman"/>
          <w:b/>
          <w:sz w:val="24"/>
          <w:szCs w:val="24"/>
          <w:lang w:val="bg-BG"/>
        </w:rPr>
        <w:t>(</w:t>
      </w:r>
      <w:r w:rsidRPr="00DC09A9">
        <w:rPr>
          <w:rFonts w:ascii="Times New Roman" w:eastAsia="Calibri" w:hAnsi="Times New Roman" w:cs="Times New Roman"/>
          <w:b/>
          <w:sz w:val="24"/>
          <w:szCs w:val="24"/>
          <w:lang w:val="bg-BG"/>
        </w:rPr>
        <w:t>1</w:t>
      </w:r>
      <w:r>
        <w:rPr>
          <w:rFonts w:ascii="Times New Roman" w:eastAsia="Calibri" w:hAnsi="Times New Roman" w:cs="Times New Roman"/>
          <w:b/>
          <w:sz w:val="24"/>
          <w:szCs w:val="24"/>
          <w:lang w:val="bg-BG"/>
        </w:rPr>
        <w:t>)</w:t>
      </w:r>
      <w:r w:rsidRPr="00DC09A9">
        <w:rPr>
          <w:rFonts w:ascii="Times New Roman" w:eastAsia="Calibri" w:hAnsi="Times New Roman" w:cs="Times New Roman"/>
          <w:b/>
          <w:sz w:val="24"/>
          <w:szCs w:val="24"/>
          <w:lang w:val="bg-BG"/>
        </w:rPr>
        <w:t xml:space="preserve"> </w:t>
      </w:r>
      <w:r w:rsidRPr="00DC09A9">
        <w:rPr>
          <w:rFonts w:ascii="Times New Roman" w:eastAsia="Calibri" w:hAnsi="Times New Roman" w:cs="Times New Roman"/>
          <w:sz w:val="24"/>
          <w:szCs w:val="24"/>
          <w:lang w:val="bg-BG"/>
        </w:rPr>
        <w:t xml:space="preserve">В случай, че изнесените в сигнала факти не бъдат потвърдени, ОДЛ /Комисията/ докладва писмено пред </w:t>
      </w:r>
      <w:r w:rsidR="00934A1B">
        <w:rPr>
          <w:rFonts w:ascii="Times New Roman" w:eastAsia="Calibri" w:hAnsi="Times New Roman" w:cs="Times New Roman"/>
          <w:sz w:val="24"/>
          <w:szCs w:val="24"/>
          <w:lang w:val="bg-BG"/>
        </w:rPr>
        <w:t>управителя</w:t>
      </w:r>
      <w:r>
        <w:rPr>
          <w:rFonts w:ascii="Times New Roman" w:eastAsia="Calibri" w:hAnsi="Times New Roman" w:cs="Times New Roman"/>
          <w:sz w:val="24"/>
          <w:szCs w:val="24"/>
          <w:lang w:val="bg-BG"/>
        </w:rPr>
        <w:t xml:space="preserve"> </w:t>
      </w:r>
      <w:r w:rsidRPr="00DC09A9">
        <w:rPr>
          <w:rFonts w:ascii="Times New Roman" w:eastAsia="Calibri" w:hAnsi="Times New Roman" w:cs="Times New Roman"/>
          <w:sz w:val="24"/>
          <w:szCs w:val="24"/>
          <w:lang w:val="bg-BG"/>
        </w:rPr>
        <w:t xml:space="preserve">на </w:t>
      </w:r>
      <w:r w:rsidR="00934A1B" w:rsidRPr="00934A1B">
        <w:rPr>
          <w:rFonts w:ascii="Times New Roman" w:eastAsia="Calibri" w:hAnsi="Times New Roman" w:cs="Times New Roman"/>
          <w:bCs/>
          <w:sz w:val="24"/>
          <w:szCs w:val="24"/>
          <w:lang w:val="bg-BG" w:bidi="bg-BG"/>
        </w:rPr>
        <w:t xml:space="preserve">МБАЛ „Д-Р ХРИСТО СТАМБОЛСКИ“ ЕООД </w:t>
      </w:r>
      <w:r w:rsidRPr="00DC09A9">
        <w:rPr>
          <w:rFonts w:ascii="Times New Roman" w:eastAsia="Calibri" w:hAnsi="Times New Roman" w:cs="Times New Roman"/>
          <w:sz w:val="24"/>
          <w:szCs w:val="24"/>
          <w:lang w:val="bg-BG"/>
        </w:rPr>
        <w:t xml:space="preserve">информацията от сигнала, предприетите действия, окончателните резултати от проверката по сигнала. </w:t>
      </w:r>
    </w:p>
    <w:p w14:paraId="1C9464D2" w14:textId="77777777" w:rsidR="00DC09A9" w:rsidRPr="00DC09A9" w:rsidRDefault="00DC09A9" w:rsidP="00DC09A9">
      <w:pPr>
        <w:spacing w:after="0" w:line="276" w:lineRule="auto"/>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tab/>
      </w:r>
      <w:r w:rsidR="00E16B0E">
        <w:rPr>
          <w:rFonts w:ascii="Times New Roman" w:eastAsia="Calibri" w:hAnsi="Times New Roman" w:cs="Times New Roman"/>
          <w:sz w:val="24"/>
          <w:szCs w:val="24"/>
          <w:lang w:val="bg-BG"/>
        </w:rPr>
        <w:t>(</w:t>
      </w:r>
      <w:r w:rsidRPr="00DC09A9">
        <w:rPr>
          <w:rFonts w:ascii="Times New Roman" w:eastAsia="Calibri" w:hAnsi="Times New Roman" w:cs="Times New Roman"/>
          <w:b/>
          <w:sz w:val="24"/>
          <w:szCs w:val="24"/>
          <w:lang w:val="bg-BG"/>
        </w:rPr>
        <w:t>2</w:t>
      </w:r>
      <w:r w:rsidR="00E16B0E">
        <w:rPr>
          <w:rFonts w:ascii="Times New Roman" w:eastAsia="Calibri" w:hAnsi="Times New Roman" w:cs="Times New Roman"/>
          <w:b/>
          <w:sz w:val="24"/>
          <w:szCs w:val="24"/>
          <w:lang w:val="bg-BG"/>
        </w:rPr>
        <w:t>)</w:t>
      </w:r>
      <w:r w:rsidRPr="00DC09A9">
        <w:rPr>
          <w:rFonts w:ascii="Times New Roman" w:eastAsia="Calibri" w:hAnsi="Times New Roman" w:cs="Times New Roman"/>
          <w:b/>
          <w:sz w:val="24"/>
          <w:szCs w:val="24"/>
          <w:lang w:val="bg-BG"/>
        </w:rPr>
        <w:t xml:space="preserve"> </w:t>
      </w:r>
      <w:r w:rsidRPr="00DC09A9">
        <w:rPr>
          <w:rFonts w:ascii="Times New Roman" w:eastAsia="Calibri" w:hAnsi="Times New Roman" w:cs="Times New Roman"/>
          <w:sz w:val="24"/>
          <w:szCs w:val="24"/>
          <w:lang w:val="bg-BG"/>
        </w:rPr>
        <w:t>Информация за резултатите от извършената проверка се изпраща на сигнализиращото и засегнатото лице при спазване на задължението за тяхната защита.</w:t>
      </w:r>
    </w:p>
    <w:p w14:paraId="03EC80E5" w14:textId="77777777" w:rsidR="00DC09A9" w:rsidRPr="00DC09A9" w:rsidRDefault="00DC09A9" w:rsidP="00DC09A9">
      <w:pPr>
        <w:spacing w:after="0" w:line="276" w:lineRule="auto"/>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lastRenderedPageBreak/>
        <w:tab/>
      </w:r>
      <w:r w:rsidRPr="00DC09A9">
        <w:rPr>
          <w:rFonts w:ascii="Times New Roman" w:eastAsia="Calibri" w:hAnsi="Times New Roman" w:cs="Times New Roman"/>
          <w:b/>
          <w:sz w:val="24"/>
          <w:szCs w:val="24"/>
          <w:lang w:val="bg-BG"/>
        </w:rPr>
        <w:t xml:space="preserve">Чл.20 </w:t>
      </w:r>
      <w:r w:rsidR="00E16B0E">
        <w:rPr>
          <w:rFonts w:ascii="Times New Roman" w:eastAsia="Calibri" w:hAnsi="Times New Roman" w:cs="Times New Roman"/>
          <w:b/>
          <w:sz w:val="24"/>
          <w:szCs w:val="24"/>
          <w:lang w:val="bg-BG"/>
        </w:rPr>
        <w:t>(1)</w:t>
      </w:r>
      <w:r w:rsidRPr="00DC09A9">
        <w:rPr>
          <w:rFonts w:ascii="Times New Roman" w:eastAsia="Calibri" w:hAnsi="Times New Roman" w:cs="Times New Roman"/>
          <w:b/>
          <w:sz w:val="24"/>
          <w:szCs w:val="24"/>
          <w:lang w:val="bg-BG"/>
        </w:rPr>
        <w:t xml:space="preserve"> </w:t>
      </w:r>
      <w:r w:rsidRPr="00DC09A9">
        <w:rPr>
          <w:rFonts w:ascii="Times New Roman" w:eastAsia="Calibri" w:hAnsi="Times New Roman" w:cs="Times New Roman"/>
          <w:sz w:val="24"/>
          <w:szCs w:val="24"/>
          <w:lang w:val="bg-BG"/>
        </w:rPr>
        <w:t xml:space="preserve">Когато в хода на проверката изнесените данни бъдат потвърдени, ОДЛ /Комисията/: </w:t>
      </w:r>
    </w:p>
    <w:p w14:paraId="231971F0" w14:textId="77777777" w:rsidR="00DC09A9" w:rsidRPr="00DC09A9" w:rsidRDefault="00DC09A9" w:rsidP="00DC09A9">
      <w:pPr>
        <w:spacing w:after="0" w:line="276" w:lineRule="auto"/>
        <w:ind w:firstLine="720"/>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t xml:space="preserve">а) организира предприемането на последващи действия във връзка със сигнала, като за целта може да изисква съдействието на други лица или звена в структурата на </w:t>
      </w:r>
      <w:r w:rsidR="00CC0783" w:rsidRPr="00CC0783">
        <w:rPr>
          <w:rFonts w:ascii="Times New Roman" w:eastAsia="Calibri" w:hAnsi="Times New Roman" w:cs="Times New Roman"/>
          <w:bCs/>
          <w:sz w:val="24"/>
          <w:szCs w:val="24"/>
          <w:lang w:val="bg-BG" w:bidi="bg-BG"/>
        </w:rPr>
        <w:t>МБАЛ „Д-Р ХРИСТО СТАМБОЛСКИ“ ЕООД</w:t>
      </w:r>
      <w:r w:rsidRPr="00CC0783">
        <w:rPr>
          <w:rFonts w:ascii="Times New Roman" w:eastAsia="Calibri" w:hAnsi="Times New Roman" w:cs="Times New Roman"/>
          <w:sz w:val="24"/>
          <w:szCs w:val="24"/>
          <w:lang w:val="bg-BG"/>
        </w:rPr>
        <w:t>;</w:t>
      </w:r>
    </w:p>
    <w:p w14:paraId="2234C620" w14:textId="77777777" w:rsidR="00DC09A9" w:rsidRPr="00DC09A9" w:rsidRDefault="00DC09A9" w:rsidP="00DC09A9">
      <w:pPr>
        <w:spacing w:after="0" w:line="276" w:lineRule="auto"/>
        <w:ind w:firstLine="720"/>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t xml:space="preserve">б) предлага на </w:t>
      </w:r>
      <w:r w:rsidR="00CC0783">
        <w:rPr>
          <w:rFonts w:ascii="Times New Roman" w:eastAsia="Calibri" w:hAnsi="Times New Roman" w:cs="Times New Roman"/>
          <w:sz w:val="24"/>
          <w:szCs w:val="24"/>
          <w:lang w:val="bg-BG"/>
        </w:rPr>
        <w:t>управителя</w:t>
      </w:r>
      <w:r>
        <w:rPr>
          <w:rFonts w:ascii="Times New Roman" w:eastAsia="Calibri" w:hAnsi="Times New Roman" w:cs="Times New Roman"/>
          <w:sz w:val="24"/>
          <w:szCs w:val="24"/>
          <w:lang w:val="bg-BG"/>
        </w:rPr>
        <w:t xml:space="preserve"> на </w:t>
      </w:r>
      <w:r w:rsidR="00CC0783" w:rsidRPr="00CC0783">
        <w:rPr>
          <w:rFonts w:ascii="Times New Roman" w:eastAsia="Calibri" w:hAnsi="Times New Roman" w:cs="Times New Roman"/>
          <w:bCs/>
          <w:sz w:val="24"/>
          <w:szCs w:val="24"/>
          <w:lang w:val="bg-BG" w:bidi="bg-BG"/>
        </w:rPr>
        <w:t xml:space="preserve">МБАЛ „Д-Р ХРИСТО СТАМБОЛСКИ“ ЕООД </w:t>
      </w:r>
      <w:r w:rsidRPr="00DC09A9">
        <w:rPr>
          <w:rFonts w:ascii="Times New Roman" w:eastAsia="Calibri" w:hAnsi="Times New Roman" w:cs="Times New Roman"/>
          <w:sz w:val="24"/>
          <w:szCs w:val="24"/>
          <w:lang w:val="bg-BG"/>
        </w:rPr>
        <w:t>конкретни мерки с цел преустановяване или предотвратяване на нарушението в случаите, когато такова е констатирано или има реална опасност за предстоящото му извършване;</w:t>
      </w:r>
    </w:p>
    <w:p w14:paraId="5DA18D78" w14:textId="77777777" w:rsidR="00DC09A9" w:rsidRPr="00DC09A9" w:rsidRDefault="00DC09A9" w:rsidP="00DC09A9">
      <w:pPr>
        <w:spacing w:after="0" w:line="276" w:lineRule="auto"/>
        <w:ind w:firstLine="720"/>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t>в) насочва сигнализиращото лице към компетентните органи, когато се засягат неговите права;</w:t>
      </w:r>
    </w:p>
    <w:p w14:paraId="19BD1840" w14:textId="77777777" w:rsidR="00DC09A9" w:rsidRPr="00DC09A9" w:rsidRDefault="00DC09A9" w:rsidP="00DC09A9">
      <w:pPr>
        <w:spacing w:after="0" w:line="276" w:lineRule="auto"/>
        <w:ind w:firstLine="720"/>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t xml:space="preserve">г) препраща сигнала на Комисията за защита на личните данни при необходимост от предприемане на действия от негова страна, като предварително уведомява сигнализиращото лице за препращането. </w:t>
      </w:r>
    </w:p>
    <w:p w14:paraId="0658190F" w14:textId="77777777" w:rsidR="00DC09A9" w:rsidRPr="00DC09A9" w:rsidRDefault="00E16B0E" w:rsidP="00DC09A9">
      <w:pPr>
        <w:spacing w:after="0" w:line="276" w:lineRule="auto"/>
        <w:ind w:firstLine="720"/>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w:t>
      </w:r>
      <w:r w:rsidR="00DC09A9" w:rsidRPr="00DC09A9">
        <w:rPr>
          <w:rFonts w:ascii="Times New Roman" w:eastAsia="Calibri" w:hAnsi="Times New Roman" w:cs="Times New Roman"/>
          <w:b/>
          <w:sz w:val="24"/>
          <w:szCs w:val="24"/>
          <w:lang w:val="bg-BG"/>
        </w:rPr>
        <w:t>2</w:t>
      </w:r>
      <w:r>
        <w:rPr>
          <w:rFonts w:ascii="Times New Roman" w:eastAsia="Calibri" w:hAnsi="Times New Roman" w:cs="Times New Roman"/>
          <w:b/>
          <w:sz w:val="24"/>
          <w:szCs w:val="24"/>
          <w:lang w:val="bg-BG"/>
        </w:rPr>
        <w:t>)</w:t>
      </w:r>
      <w:r w:rsidR="00DC09A9" w:rsidRPr="00DC09A9">
        <w:rPr>
          <w:rFonts w:ascii="Times New Roman" w:eastAsia="Calibri" w:hAnsi="Times New Roman" w:cs="Times New Roman"/>
          <w:sz w:val="24"/>
          <w:szCs w:val="24"/>
          <w:lang w:val="bg-BG"/>
        </w:rPr>
        <w:t xml:space="preserve"> В случай, че сигналът е подаден срещ</w:t>
      </w:r>
      <w:r>
        <w:rPr>
          <w:rFonts w:ascii="Times New Roman" w:eastAsia="Calibri" w:hAnsi="Times New Roman" w:cs="Times New Roman"/>
          <w:sz w:val="24"/>
          <w:szCs w:val="24"/>
          <w:lang w:val="bg-BG"/>
        </w:rPr>
        <w:t>у</w:t>
      </w:r>
      <w:r w:rsidR="00DC09A9" w:rsidRPr="00DC09A9">
        <w:rPr>
          <w:rFonts w:ascii="Times New Roman" w:eastAsia="Calibri" w:hAnsi="Times New Roman" w:cs="Times New Roman"/>
          <w:sz w:val="24"/>
          <w:szCs w:val="24"/>
          <w:lang w:val="bg-BG"/>
        </w:rPr>
        <w:t xml:space="preserve"> </w:t>
      </w:r>
      <w:r w:rsidR="00CC0783">
        <w:rPr>
          <w:rFonts w:ascii="Times New Roman" w:eastAsia="Calibri" w:hAnsi="Times New Roman" w:cs="Times New Roman"/>
          <w:sz w:val="24"/>
          <w:szCs w:val="24"/>
          <w:lang w:val="bg-BG"/>
        </w:rPr>
        <w:t>управителя</w:t>
      </w:r>
      <w:r>
        <w:rPr>
          <w:rFonts w:ascii="Times New Roman" w:eastAsia="Calibri" w:hAnsi="Times New Roman" w:cs="Times New Roman"/>
          <w:sz w:val="24"/>
          <w:szCs w:val="24"/>
          <w:lang w:val="bg-BG"/>
        </w:rPr>
        <w:t xml:space="preserve"> на </w:t>
      </w:r>
      <w:r w:rsidR="00CC0783" w:rsidRPr="00CC0783">
        <w:rPr>
          <w:rFonts w:ascii="Times New Roman" w:eastAsia="Calibri" w:hAnsi="Times New Roman" w:cs="Times New Roman"/>
          <w:bCs/>
          <w:sz w:val="24"/>
          <w:szCs w:val="24"/>
          <w:lang w:val="bg-BG" w:bidi="bg-BG"/>
        </w:rPr>
        <w:t>МБАЛ „Д-Р ХРИСТО СТАМБОЛСКИ“ ЕООД</w:t>
      </w:r>
      <w:r w:rsidR="00DC09A9" w:rsidRPr="00CC0783">
        <w:rPr>
          <w:rFonts w:ascii="Times New Roman" w:eastAsia="Calibri" w:hAnsi="Times New Roman" w:cs="Times New Roman"/>
          <w:sz w:val="24"/>
          <w:szCs w:val="24"/>
          <w:lang w:val="bg-BG"/>
        </w:rPr>
        <w:t>,</w:t>
      </w:r>
      <w:r w:rsidR="00DC09A9" w:rsidRPr="00DC09A9">
        <w:rPr>
          <w:rFonts w:ascii="Times New Roman" w:eastAsia="Calibri" w:hAnsi="Times New Roman" w:cs="Times New Roman"/>
          <w:sz w:val="24"/>
          <w:szCs w:val="24"/>
          <w:lang w:val="bg-BG"/>
        </w:rPr>
        <w:t xml:space="preserve"> ОДЛ насочва лицето към едновременно сигнализиране на органа за външно подаване на сигнали - КЗЛД.</w:t>
      </w:r>
    </w:p>
    <w:p w14:paraId="7CC604B3" w14:textId="77777777" w:rsidR="00DC09A9" w:rsidRPr="00DC09A9" w:rsidRDefault="00DC09A9" w:rsidP="00DC09A9">
      <w:pPr>
        <w:spacing w:after="0" w:line="276" w:lineRule="auto"/>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tab/>
      </w:r>
      <w:r w:rsidRPr="00DC09A9">
        <w:rPr>
          <w:rFonts w:ascii="Times New Roman" w:eastAsia="Calibri" w:hAnsi="Times New Roman" w:cs="Times New Roman"/>
          <w:b/>
          <w:sz w:val="24"/>
          <w:szCs w:val="24"/>
          <w:lang w:val="bg-BG"/>
        </w:rPr>
        <w:t xml:space="preserve">Чл. 21. </w:t>
      </w:r>
      <w:r w:rsidR="00E16B0E">
        <w:rPr>
          <w:rFonts w:ascii="Times New Roman" w:eastAsia="Calibri" w:hAnsi="Times New Roman" w:cs="Times New Roman"/>
          <w:b/>
          <w:sz w:val="24"/>
          <w:szCs w:val="24"/>
          <w:lang w:val="bg-BG"/>
        </w:rPr>
        <w:t>(</w:t>
      </w:r>
      <w:r w:rsidRPr="00DC09A9">
        <w:rPr>
          <w:rFonts w:ascii="Times New Roman" w:eastAsia="Calibri" w:hAnsi="Times New Roman" w:cs="Times New Roman"/>
          <w:b/>
          <w:sz w:val="24"/>
          <w:szCs w:val="24"/>
          <w:lang w:val="bg-BG"/>
        </w:rPr>
        <w:t>1</w:t>
      </w:r>
      <w:r w:rsidR="00E16B0E">
        <w:rPr>
          <w:rFonts w:ascii="Times New Roman" w:eastAsia="Calibri" w:hAnsi="Times New Roman" w:cs="Times New Roman"/>
          <w:b/>
          <w:sz w:val="24"/>
          <w:szCs w:val="24"/>
          <w:lang w:val="bg-BG"/>
        </w:rPr>
        <w:t>)</w:t>
      </w:r>
      <w:r w:rsidRPr="00DC09A9">
        <w:rPr>
          <w:rFonts w:ascii="Times New Roman" w:eastAsia="Calibri" w:hAnsi="Times New Roman" w:cs="Times New Roman"/>
          <w:b/>
          <w:sz w:val="24"/>
          <w:szCs w:val="24"/>
          <w:lang w:val="bg-BG"/>
        </w:rPr>
        <w:t xml:space="preserve"> </w:t>
      </w:r>
      <w:r w:rsidRPr="00DC09A9">
        <w:rPr>
          <w:rFonts w:ascii="Times New Roman" w:eastAsia="Calibri" w:hAnsi="Times New Roman" w:cs="Times New Roman"/>
          <w:sz w:val="24"/>
          <w:szCs w:val="24"/>
          <w:lang w:val="bg-BG"/>
        </w:rPr>
        <w:t>ОДЛ /Комисията/</w:t>
      </w:r>
      <w:r w:rsidRPr="00DC09A9">
        <w:rPr>
          <w:rFonts w:ascii="Times New Roman" w:eastAsia="Calibri" w:hAnsi="Times New Roman" w:cs="Times New Roman"/>
          <w:b/>
          <w:sz w:val="24"/>
          <w:szCs w:val="24"/>
          <w:lang w:val="bg-BG"/>
        </w:rPr>
        <w:t xml:space="preserve"> </w:t>
      </w:r>
      <w:r w:rsidRPr="00DC09A9">
        <w:rPr>
          <w:rFonts w:ascii="Times New Roman" w:eastAsia="Calibri" w:hAnsi="Times New Roman" w:cs="Times New Roman"/>
          <w:sz w:val="24"/>
          <w:szCs w:val="24"/>
          <w:lang w:val="bg-BG"/>
        </w:rPr>
        <w:t xml:space="preserve">представя на </w:t>
      </w:r>
      <w:r w:rsidR="00CC0783">
        <w:rPr>
          <w:rFonts w:ascii="Times New Roman" w:eastAsia="Calibri" w:hAnsi="Times New Roman" w:cs="Times New Roman"/>
          <w:sz w:val="24"/>
          <w:szCs w:val="24"/>
          <w:lang w:val="bg-BG"/>
        </w:rPr>
        <w:t>управителя</w:t>
      </w:r>
      <w:r w:rsidR="00E16B0E">
        <w:rPr>
          <w:rFonts w:ascii="Times New Roman" w:eastAsia="Calibri" w:hAnsi="Times New Roman" w:cs="Times New Roman"/>
          <w:sz w:val="24"/>
          <w:szCs w:val="24"/>
          <w:lang w:val="bg-BG"/>
        </w:rPr>
        <w:t xml:space="preserve"> на </w:t>
      </w:r>
      <w:r w:rsidR="00CC0783" w:rsidRPr="00CC0783">
        <w:rPr>
          <w:rFonts w:ascii="Times New Roman" w:eastAsia="Calibri" w:hAnsi="Times New Roman" w:cs="Times New Roman"/>
          <w:bCs/>
          <w:sz w:val="24"/>
          <w:szCs w:val="24"/>
          <w:lang w:val="bg-BG" w:bidi="bg-BG"/>
        </w:rPr>
        <w:t xml:space="preserve">МБАЛ „Д-Р ХРИСТО СТАМБОЛСКИ“ ЕООД </w:t>
      </w:r>
      <w:r w:rsidRPr="00DC09A9">
        <w:rPr>
          <w:rFonts w:ascii="Times New Roman" w:eastAsia="Calibri" w:hAnsi="Times New Roman" w:cs="Times New Roman"/>
          <w:sz w:val="24"/>
          <w:szCs w:val="24"/>
          <w:lang w:val="bg-BG"/>
        </w:rPr>
        <w:t xml:space="preserve">доклад с информацията от сигнала, предприетите действия в хода на разглеждане на  сигнала, окончателните резултати от проверката по сигнала, извършените действия и предложенията по чл.20 от настоящите Вътрешни правила, както и всички документи, събрани по време на проверката. </w:t>
      </w:r>
    </w:p>
    <w:p w14:paraId="53AF4654" w14:textId="77777777" w:rsidR="00DC09A9" w:rsidRPr="00DC09A9" w:rsidRDefault="00DC09A9" w:rsidP="00DC09A9">
      <w:pPr>
        <w:spacing w:after="0" w:line="276" w:lineRule="auto"/>
        <w:jc w:val="both"/>
        <w:rPr>
          <w:rFonts w:ascii="Times New Roman" w:eastAsia="Calibri" w:hAnsi="Times New Roman" w:cs="Times New Roman"/>
          <w:sz w:val="24"/>
          <w:szCs w:val="24"/>
          <w:lang w:val="bg-BG"/>
        </w:rPr>
      </w:pPr>
      <w:r w:rsidRPr="00DC09A9">
        <w:rPr>
          <w:rFonts w:ascii="Times New Roman" w:eastAsia="Calibri" w:hAnsi="Times New Roman" w:cs="Times New Roman"/>
          <w:sz w:val="24"/>
          <w:szCs w:val="24"/>
          <w:lang w:val="bg-BG"/>
        </w:rPr>
        <w:tab/>
      </w:r>
      <w:r w:rsidR="00E16B0E">
        <w:rPr>
          <w:rFonts w:ascii="Times New Roman" w:eastAsia="Calibri" w:hAnsi="Times New Roman" w:cs="Times New Roman"/>
          <w:sz w:val="24"/>
          <w:szCs w:val="24"/>
          <w:lang w:val="bg-BG"/>
        </w:rPr>
        <w:t>(</w:t>
      </w:r>
      <w:r w:rsidRPr="00DC09A9">
        <w:rPr>
          <w:rFonts w:ascii="Times New Roman" w:eastAsia="Calibri" w:hAnsi="Times New Roman" w:cs="Times New Roman"/>
          <w:b/>
          <w:sz w:val="24"/>
          <w:szCs w:val="24"/>
          <w:lang w:val="bg-BG"/>
        </w:rPr>
        <w:t>2</w:t>
      </w:r>
      <w:r w:rsidR="00440B0A">
        <w:rPr>
          <w:rFonts w:ascii="Times New Roman" w:eastAsia="Calibri" w:hAnsi="Times New Roman" w:cs="Times New Roman"/>
          <w:b/>
          <w:sz w:val="24"/>
          <w:szCs w:val="24"/>
          <w:lang w:val="bg-BG"/>
        </w:rPr>
        <w:t>)</w:t>
      </w:r>
      <w:r w:rsidRPr="00DC09A9">
        <w:rPr>
          <w:rFonts w:ascii="Times New Roman" w:eastAsia="Calibri" w:hAnsi="Times New Roman" w:cs="Times New Roman"/>
          <w:b/>
          <w:sz w:val="24"/>
          <w:szCs w:val="24"/>
          <w:lang w:val="bg-BG"/>
        </w:rPr>
        <w:t xml:space="preserve"> </w:t>
      </w:r>
      <w:r w:rsidRPr="00DC09A9">
        <w:rPr>
          <w:rFonts w:ascii="Times New Roman" w:eastAsia="Calibri" w:hAnsi="Times New Roman" w:cs="Times New Roman"/>
          <w:sz w:val="24"/>
          <w:szCs w:val="24"/>
          <w:lang w:val="bg-BG"/>
        </w:rPr>
        <w:t>Докладът</w:t>
      </w:r>
      <w:r w:rsidR="00E16B0E">
        <w:rPr>
          <w:rFonts w:ascii="Times New Roman" w:eastAsia="Calibri" w:hAnsi="Times New Roman" w:cs="Times New Roman"/>
          <w:sz w:val="24"/>
          <w:szCs w:val="24"/>
          <w:lang w:val="bg-BG"/>
        </w:rPr>
        <w:t xml:space="preserve"> по ал.1</w:t>
      </w:r>
      <w:r w:rsidRPr="00DC09A9">
        <w:rPr>
          <w:rFonts w:ascii="Times New Roman" w:eastAsia="Calibri" w:hAnsi="Times New Roman" w:cs="Times New Roman"/>
          <w:sz w:val="24"/>
          <w:szCs w:val="24"/>
          <w:lang w:val="bg-BG"/>
        </w:rPr>
        <w:t xml:space="preserve"> се </w:t>
      </w:r>
      <w:r w:rsidR="00E16B0E">
        <w:rPr>
          <w:rFonts w:ascii="Times New Roman" w:eastAsia="Calibri" w:hAnsi="Times New Roman" w:cs="Times New Roman"/>
          <w:sz w:val="24"/>
          <w:szCs w:val="24"/>
          <w:lang w:val="bg-BG"/>
        </w:rPr>
        <w:t>представя п</w:t>
      </w:r>
      <w:r w:rsidRPr="00DC09A9">
        <w:rPr>
          <w:rFonts w:ascii="Times New Roman" w:eastAsia="Calibri" w:hAnsi="Times New Roman" w:cs="Times New Roman"/>
          <w:sz w:val="24"/>
          <w:szCs w:val="24"/>
          <w:lang w:val="bg-BG"/>
        </w:rPr>
        <w:t xml:space="preserve">ри спазване на задължението за защита на сигнализиращото и засегнатото лице и неразкриване на тяхната самоличност. </w:t>
      </w:r>
    </w:p>
    <w:p w14:paraId="0629F5BC" w14:textId="77777777" w:rsidR="00DC09A9" w:rsidRDefault="00DC09A9" w:rsidP="00DC09A9">
      <w:pPr>
        <w:spacing w:after="0" w:line="276" w:lineRule="auto"/>
        <w:ind w:firstLine="720"/>
        <w:jc w:val="both"/>
        <w:rPr>
          <w:rFonts w:ascii="Times New Roman" w:eastAsia="Calibri" w:hAnsi="Times New Roman" w:cs="Times New Roman"/>
          <w:sz w:val="24"/>
          <w:szCs w:val="24"/>
          <w:lang w:val="bg-BG"/>
        </w:rPr>
      </w:pPr>
      <w:r w:rsidRPr="00DC09A9">
        <w:rPr>
          <w:rFonts w:ascii="Times New Roman" w:eastAsia="Calibri" w:hAnsi="Times New Roman" w:cs="Times New Roman"/>
          <w:b/>
          <w:sz w:val="24"/>
          <w:szCs w:val="24"/>
          <w:lang w:val="bg-BG"/>
        </w:rPr>
        <w:t xml:space="preserve">Чл.22. </w:t>
      </w:r>
      <w:r w:rsidRPr="00DC09A9">
        <w:rPr>
          <w:rFonts w:ascii="Times New Roman" w:eastAsia="Calibri" w:hAnsi="Times New Roman" w:cs="Times New Roman"/>
          <w:sz w:val="24"/>
          <w:szCs w:val="24"/>
          <w:lang w:val="bg-BG"/>
        </w:rPr>
        <w:t>В срок до три месеца след потвърждаване на получаването на сигнала, ОДЛ /Комисията/</w:t>
      </w:r>
      <w:r w:rsidRPr="00DC09A9">
        <w:rPr>
          <w:rFonts w:ascii="Times New Roman" w:eastAsia="Calibri" w:hAnsi="Times New Roman" w:cs="Times New Roman"/>
          <w:b/>
          <w:sz w:val="24"/>
          <w:szCs w:val="24"/>
          <w:lang w:val="bg-BG"/>
        </w:rPr>
        <w:t xml:space="preserve"> </w:t>
      </w:r>
      <w:r w:rsidRPr="00DC09A9">
        <w:rPr>
          <w:rFonts w:ascii="Times New Roman" w:eastAsia="Calibri" w:hAnsi="Times New Roman" w:cs="Times New Roman"/>
          <w:sz w:val="24"/>
          <w:szCs w:val="24"/>
          <w:lang w:val="bg-BG"/>
        </w:rPr>
        <w:t>изпраща обратна информация на подателя на сигнала, в която посочва предприетите действия</w:t>
      </w:r>
      <w:r w:rsidR="00A86DA3">
        <w:rPr>
          <w:rFonts w:ascii="Times New Roman" w:eastAsia="Calibri" w:hAnsi="Times New Roman" w:cs="Times New Roman"/>
          <w:sz w:val="24"/>
          <w:szCs w:val="24"/>
          <w:lang w:val="bg-BG"/>
        </w:rPr>
        <w:t xml:space="preserve"> и резултатите от извършената п</w:t>
      </w:r>
      <w:r w:rsidRPr="00DC09A9">
        <w:rPr>
          <w:rFonts w:ascii="Times New Roman" w:eastAsia="Calibri" w:hAnsi="Times New Roman" w:cs="Times New Roman"/>
          <w:sz w:val="24"/>
          <w:szCs w:val="24"/>
          <w:lang w:val="bg-BG"/>
        </w:rPr>
        <w:t xml:space="preserve">роверка.  </w:t>
      </w:r>
    </w:p>
    <w:p w14:paraId="12C4F262" w14:textId="77777777" w:rsidR="00A86DA3" w:rsidRDefault="00A86DA3" w:rsidP="00DC09A9">
      <w:pPr>
        <w:spacing w:after="0" w:line="276" w:lineRule="auto"/>
        <w:ind w:firstLine="720"/>
        <w:jc w:val="both"/>
        <w:rPr>
          <w:rFonts w:ascii="Times New Roman" w:eastAsia="Calibri" w:hAnsi="Times New Roman" w:cs="Times New Roman"/>
          <w:sz w:val="24"/>
          <w:szCs w:val="24"/>
          <w:lang w:val="bg-BG"/>
        </w:rPr>
      </w:pPr>
    </w:p>
    <w:p w14:paraId="28935F36" w14:textId="77777777" w:rsidR="00A86DA3" w:rsidRPr="00A86DA3" w:rsidRDefault="00A86DA3" w:rsidP="00A86DA3">
      <w:pPr>
        <w:spacing w:after="0" w:line="276" w:lineRule="auto"/>
        <w:jc w:val="center"/>
        <w:rPr>
          <w:rFonts w:ascii="Times New Roman" w:eastAsia="Calibri" w:hAnsi="Times New Roman" w:cs="Times New Roman"/>
          <w:b/>
          <w:sz w:val="24"/>
          <w:szCs w:val="24"/>
          <w:lang w:val="bg-BG"/>
        </w:rPr>
      </w:pPr>
      <w:r w:rsidRPr="00A86DA3">
        <w:rPr>
          <w:rFonts w:ascii="Times New Roman" w:eastAsia="Calibri" w:hAnsi="Times New Roman" w:cs="Times New Roman"/>
          <w:b/>
          <w:sz w:val="24"/>
          <w:szCs w:val="24"/>
          <w:lang w:val="bg-BG"/>
        </w:rPr>
        <w:t xml:space="preserve">Раздел </w:t>
      </w:r>
      <w:r w:rsidRPr="00A86DA3">
        <w:rPr>
          <w:rFonts w:ascii="Times New Roman" w:eastAsia="Calibri" w:hAnsi="Times New Roman" w:cs="Times New Roman"/>
          <w:b/>
          <w:sz w:val="24"/>
          <w:szCs w:val="24"/>
        </w:rPr>
        <w:t>II.</w:t>
      </w:r>
    </w:p>
    <w:p w14:paraId="38B86AA4" w14:textId="77777777" w:rsidR="0068153F" w:rsidRPr="00A86DA3" w:rsidRDefault="00A86DA3" w:rsidP="00A86DA3">
      <w:pPr>
        <w:spacing w:after="0" w:line="276" w:lineRule="auto"/>
        <w:jc w:val="center"/>
        <w:rPr>
          <w:rFonts w:ascii="Times New Roman" w:eastAsia="Calibri" w:hAnsi="Times New Roman" w:cs="Times New Roman"/>
          <w:b/>
          <w:sz w:val="24"/>
          <w:szCs w:val="24"/>
          <w:lang w:val="bg-BG"/>
        </w:rPr>
      </w:pPr>
      <w:r w:rsidRPr="00A86DA3">
        <w:rPr>
          <w:rFonts w:ascii="Times New Roman" w:eastAsia="Calibri" w:hAnsi="Times New Roman" w:cs="Times New Roman"/>
          <w:b/>
          <w:sz w:val="24"/>
          <w:szCs w:val="24"/>
          <w:lang w:val="bg-BG"/>
        </w:rPr>
        <w:t>Извършване на последващи действия</w:t>
      </w:r>
    </w:p>
    <w:p w14:paraId="15DFEF1F" w14:textId="77777777" w:rsidR="00A86DA3" w:rsidRPr="00A86DA3" w:rsidRDefault="00A86DA3" w:rsidP="00A86DA3">
      <w:pPr>
        <w:spacing w:after="0" w:line="240" w:lineRule="auto"/>
        <w:rPr>
          <w:rFonts w:ascii="Times New Roman" w:eastAsia="Times New Roman" w:hAnsi="Times New Roman" w:cs="Times New Roman"/>
          <w:sz w:val="24"/>
          <w:szCs w:val="24"/>
          <w:lang w:val="bg-BG"/>
        </w:rPr>
      </w:pPr>
      <w:r w:rsidRPr="00A86DA3">
        <w:rPr>
          <w:rFonts w:ascii="Times New Roman" w:eastAsia="Times New Roman" w:hAnsi="Times New Roman" w:cs="Times New Roman"/>
          <w:sz w:val="24"/>
          <w:szCs w:val="24"/>
          <w:lang w:val="bg-BG"/>
        </w:rPr>
        <w:tab/>
      </w:r>
      <w:r w:rsidRPr="00A86DA3">
        <w:rPr>
          <w:rFonts w:ascii="Times New Roman" w:eastAsia="Times New Roman" w:hAnsi="Times New Roman" w:cs="Times New Roman"/>
          <w:b/>
          <w:sz w:val="24"/>
          <w:szCs w:val="24"/>
          <w:lang w:val="bg-BG"/>
        </w:rPr>
        <w:t xml:space="preserve">Чл.23 </w:t>
      </w:r>
      <w:r w:rsidR="0068153F">
        <w:rPr>
          <w:rFonts w:ascii="Times New Roman" w:eastAsia="Times New Roman" w:hAnsi="Times New Roman" w:cs="Times New Roman"/>
          <w:b/>
          <w:sz w:val="24"/>
          <w:szCs w:val="24"/>
          <w:lang w:val="bg-BG"/>
        </w:rPr>
        <w:t>(</w:t>
      </w:r>
      <w:r w:rsidRPr="00A86DA3">
        <w:rPr>
          <w:rFonts w:ascii="Times New Roman" w:eastAsia="Times New Roman" w:hAnsi="Times New Roman" w:cs="Times New Roman"/>
          <w:b/>
          <w:sz w:val="24"/>
          <w:szCs w:val="24"/>
          <w:lang w:val="bg-BG"/>
        </w:rPr>
        <w:t>1</w:t>
      </w:r>
      <w:r w:rsidR="0068153F">
        <w:rPr>
          <w:rFonts w:ascii="Times New Roman" w:eastAsia="Times New Roman" w:hAnsi="Times New Roman" w:cs="Times New Roman"/>
          <w:b/>
          <w:sz w:val="24"/>
          <w:szCs w:val="24"/>
          <w:lang w:val="bg-BG"/>
        </w:rPr>
        <w:t>)</w:t>
      </w:r>
      <w:r w:rsidRPr="00A86DA3">
        <w:rPr>
          <w:rFonts w:ascii="Times New Roman" w:eastAsia="Times New Roman" w:hAnsi="Times New Roman" w:cs="Times New Roman"/>
          <w:b/>
          <w:sz w:val="24"/>
          <w:szCs w:val="24"/>
          <w:lang w:val="bg-BG"/>
        </w:rPr>
        <w:t xml:space="preserve"> </w:t>
      </w:r>
      <w:r w:rsidRPr="00A86DA3">
        <w:rPr>
          <w:rFonts w:ascii="Times New Roman" w:eastAsia="Times New Roman" w:hAnsi="Times New Roman" w:cs="Times New Roman"/>
          <w:sz w:val="24"/>
          <w:szCs w:val="24"/>
          <w:lang w:val="bg-BG"/>
        </w:rPr>
        <w:t xml:space="preserve">След получаване на доклада по чл. 21 от настоящите Вътрешни правила, </w:t>
      </w:r>
      <w:r w:rsidR="00C37204">
        <w:rPr>
          <w:rFonts w:ascii="Times New Roman" w:eastAsia="Calibri" w:hAnsi="Times New Roman" w:cs="Times New Roman"/>
          <w:sz w:val="24"/>
          <w:szCs w:val="24"/>
          <w:lang w:val="bg-BG"/>
        </w:rPr>
        <w:t>управителят</w:t>
      </w:r>
      <w:r>
        <w:rPr>
          <w:rFonts w:ascii="Times New Roman" w:eastAsia="Calibri" w:hAnsi="Times New Roman" w:cs="Times New Roman"/>
          <w:sz w:val="24"/>
          <w:szCs w:val="24"/>
          <w:lang w:val="bg-BG"/>
        </w:rPr>
        <w:t xml:space="preserve"> на </w:t>
      </w:r>
      <w:r w:rsidR="00C37204" w:rsidRPr="00C37204">
        <w:rPr>
          <w:rFonts w:ascii="Times New Roman" w:eastAsia="Calibri" w:hAnsi="Times New Roman" w:cs="Times New Roman"/>
          <w:bCs/>
          <w:sz w:val="24"/>
          <w:szCs w:val="24"/>
          <w:lang w:val="bg-BG" w:bidi="bg-BG"/>
        </w:rPr>
        <w:t xml:space="preserve">МБАЛ „Д-Р ХРИСТО СТАМБОЛСКИ“ ЕООД </w:t>
      </w:r>
      <w:r w:rsidRPr="00A86DA3">
        <w:rPr>
          <w:rFonts w:ascii="Times New Roman" w:eastAsia="Times New Roman" w:hAnsi="Times New Roman" w:cs="Times New Roman"/>
          <w:sz w:val="24"/>
          <w:szCs w:val="24"/>
          <w:lang w:val="bg-BG"/>
        </w:rPr>
        <w:t xml:space="preserve">предприема последващи действия  по сигнала. </w:t>
      </w:r>
    </w:p>
    <w:p w14:paraId="4AE52E0F" w14:textId="77777777" w:rsidR="00A86DA3" w:rsidRPr="00A86DA3" w:rsidRDefault="0068153F" w:rsidP="00A86DA3">
      <w:pPr>
        <w:spacing w:after="0" w:line="276" w:lineRule="auto"/>
        <w:ind w:firstLine="720"/>
        <w:jc w:val="both"/>
        <w:rPr>
          <w:rFonts w:ascii="Times New Roman" w:eastAsia="Times New Roman" w:hAnsi="Times New Roman" w:cs="Times New Roman"/>
          <w:sz w:val="24"/>
          <w:szCs w:val="24"/>
          <w:lang w:val="bg-BG"/>
        </w:rPr>
      </w:pPr>
      <w:r>
        <w:rPr>
          <w:rFonts w:ascii="Times New Roman" w:eastAsia="Times New Roman" w:hAnsi="Times New Roman" w:cs="Times New Roman"/>
          <w:b/>
          <w:sz w:val="24"/>
          <w:szCs w:val="24"/>
          <w:lang w:val="bg-BG"/>
        </w:rPr>
        <w:t>(</w:t>
      </w:r>
      <w:r w:rsidR="00A86DA3" w:rsidRPr="00A86DA3">
        <w:rPr>
          <w:rFonts w:ascii="Times New Roman" w:eastAsia="Times New Roman" w:hAnsi="Times New Roman" w:cs="Times New Roman"/>
          <w:b/>
          <w:sz w:val="24"/>
          <w:szCs w:val="24"/>
          <w:lang w:val="bg-BG"/>
        </w:rPr>
        <w:t>2</w:t>
      </w:r>
      <w:r>
        <w:rPr>
          <w:rFonts w:ascii="Times New Roman" w:eastAsia="Times New Roman" w:hAnsi="Times New Roman" w:cs="Times New Roman"/>
          <w:b/>
          <w:sz w:val="24"/>
          <w:szCs w:val="24"/>
          <w:lang w:val="bg-BG"/>
        </w:rPr>
        <w:t xml:space="preserve">) </w:t>
      </w:r>
      <w:r w:rsidR="00A86DA3" w:rsidRPr="00A86DA3">
        <w:rPr>
          <w:rFonts w:ascii="Times New Roman" w:eastAsia="Times New Roman" w:hAnsi="Times New Roman" w:cs="Times New Roman"/>
          <w:sz w:val="24"/>
          <w:szCs w:val="24"/>
          <w:lang w:val="bg-BG"/>
        </w:rPr>
        <w:t xml:space="preserve">Въз основа на информацията, съдържаща се в сигнала и предложените от  ОДЛ /Комисията/ мерки, съгласно чл.20, ал.1, б. „б“ от настоящите Вътрешни правила, </w:t>
      </w:r>
      <w:r w:rsidR="00C37204" w:rsidRPr="00C37204">
        <w:rPr>
          <w:rFonts w:ascii="Times New Roman" w:eastAsia="Times New Roman" w:hAnsi="Times New Roman" w:cs="Times New Roman"/>
          <w:sz w:val="24"/>
          <w:szCs w:val="24"/>
          <w:lang w:val="bg-BG"/>
        </w:rPr>
        <w:t xml:space="preserve">управителят на </w:t>
      </w:r>
      <w:r w:rsidR="00C37204" w:rsidRPr="00C37204">
        <w:rPr>
          <w:rFonts w:ascii="Times New Roman" w:eastAsia="Times New Roman" w:hAnsi="Times New Roman" w:cs="Times New Roman"/>
          <w:bCs/>
          <w:sz w:val="24"/>
          <w:szCs w:val="24"/>
          <w:lang w:val="bg-BG" w:bidi="bg-BG"/>
        </w:rPr>
        <w:t>МБАЛ „Д-Р ХРИСТО СТАМБОЛСКИ“ ЕООД</w:t>
      </w:r>
      <w:r w:rsidR="00A86DA3" w:rsidRPr="00C37204">
        <w:rPr>
          <w:rFonts w:ascii="Times New Roman" w:eastAsia="Times New Roman" w:hAnsi="Times New Roman" w:cs="Times New Roman"/>
          <w:sz w:val="24"/>
          <w:szCs w:val="24"/>
          <w:lang w:val="bg-BG"/>
        </w:rPr>
        <w:t xml:space="preserve"> </w:t>
      </w:r>
      <w:r w:rsidR="00A86DA3" w:rsidRPr="00A86DA3">
        <w:rPr>
          <w:rFonts w:ascii="Times New Roman" w:eastAsia="Times New Roman" w:hAnsi="Times New Roman" w:cs="Times New Roman"/>
          <w:sz w:val="24"/>
          <w:szCs w:val="24"/>
          <w:lang w:val="bg-BG"/>
        </w:rPr>
        <w:t xml:space="preserve">предприема действия в рамките на своята компетентност за преустановяване на нарушението или за предотвратяването му, ако то не е започнало. </w:t>
      </w:r>
    </w:p>
    <w:p w14:paraId="5524DF52" w14:textId="77777777" w:rsidR="00A86DA3" w:rsidRPr="00A86DA3" w:rsidRDefault="0068153F" w:rsidP="00A86DA3">
      <w:pPr>
        <w:spacing w:after="0" w:line="276" w:lineRule="auto"/>
        <w:ind w:firstLine="720"/>
        <w:jc w:val="both"/>
        <w:rPr>
          <w:rFonts w:ascii="Times New Roman" w:eastAsia="Times New Roman" w:hAnsi="Times New Roman" w:cs="Times New Roman"/>
          <w:sz w:val="24"/>
          <w:szCs w:val="24"/>
          <w:lang w:val="bg-BG"/>
        </w:rPr>
      </w:pPr>
      <w:r>
        <w:rPr>
          <w:rFonts w:ascii="Times New Roman" w:eastAsia="Times New Roman" w:hAnsi="Times New Roman" w:cs="Times New Roman"/>
          <w:b/>
          <w:sz w:val="24"/>
          <w:szCs w:val="24"/>
          <w:lang w:val="bg-BG"/>
        </w:rPr>
        <w:t>(</w:t>
      </w:r>
      <w:r w:rsidR="00A86DA3" w:rsidRPr="00A86DA3">
        <w:rPr>
          <w:rFonts w:ascii="Times New Roman" w:eastAsia="Times New Roman" w:hAnsi="Times New Roman" w:cs="Times New Roman"/>
          <w:b/>
          <w:sz w:val="24"/>
          <w:szCs w:val="24"/>
          <w:lang w:val="bg-BG"/>
        </w:rPr>
        <w:t>3</w:t>
      </w:r>
      <w:r>
        <w:rPr>
          <w:rFonts w:ascii="Times New Roman" w:eastAsia="Times New Roman" w:hAnsi="Times New Roman" w:cs="Times New Roman"/>
          <w:b/>
          <w:sz w:val="24"/>
          <w:szCs w:val="24"/>
          <w:lang w:val="bg-BG"/>
        </w:rPr>
        <w:t>)</w:t>
      </w:r>
      <w:r w:rsidR="00A86DA3" w:rsidRPr="00A86DA3">
        <w:rPr>
          <w:rFonts w:ascii="Times New Roman" w:eastAsia="Times New Roman" w:hAnsi="Times New Roman" w:cs="Times New Roman"/>
          <w:sz w:val="24"/>
          <w:szCs w:val="24"/>
          <w:lang w:val="bg-BG"/>
        </w:rPr>
        <w:t xml:space="preserve"> В случай на постъпили множество сигнали за по-тежки нарушения, разглеждането на същите се приоритизира по предварително определени критерии и правила, в съответствие с методически указания на Комисията за защита на личните данни.  </w:t>
      </w:r>
    </w:p>
    <w:p w14:paraId="02983FE2" w14:textId="77777777" w:rsidR="00A86DA3" w:rsidRPr="00A86DA3" w:rsidRDefault="00A86DA3" w:rsidP="00A86DA3">
      <w:pPr>
        <w:spacing w:after="0" w:line="276" w:lineRule="auto"/>
        <w:jc w:val="both"/>
        <w:rPr>
          <w:rFonts w:ascii="Times New Roman" w:eastAsia="Times New Roman" w:hAnsi="Times New Roman" w:cs="Times New Roman"/>
          <w:sz w:val="24"/>
          <w:szCs w:val="24"/>
          <w:lang w:val="bg-BG"/>
        </w:rPr>
      </w:pPr>
      <w:r w:rsidRPr="00A86DA3">
        <w:rPr>
          <w:rFonts w:ascii="Times New Roman" w:eastAsia="Times New Roman" w:hAnsi="Times New Roman" w:cs="Times New Roman"/>
          <w:sz w:val="24"/>
          <w:szCs w:val="24"/>
          <w:lang w:val="bg-BG"/>
        </w:rPr>
        <w:lastRenderedPageBreak/>
        <w:tab/>
      </w:r>
      <w:r w:rsidRPr="00A86DA3">
        <w:rPr>
          <w:rFonts w:ascii="Times New Roman" w:eastAsia="Times New Roman" w:hAnsi="Times New Roman" w:cs="Times New Roman"/>
          <w:b/>
          <w:sz w:val="24"/>
          <w:szCs w:val="24"/>
          <w:lang w:val="bg-BG"/>
        </w:rPr>
        <w:t xml:space="preserve">Чл.24 </w:t>
      </w:r>
      <w:r w:rsidR="00440B0A">
        <w:rPr>
          <w:rFonts w:ascii="Times New Roman" w:eastAsia="Times New Roman" w:hAnsi="Times New Roman" w:cs="Times New Roman"/>
          <w:b/>
          <w:sz w:val="24"/>
          <w:szCs w:val="24"/>
          <w:lang w:val="bg-BG"/>
        </w:rPr>
        <w:t>(</w:t>
      </w:r>
      <w:r w:rsidRPr="00A86DA3">
        <w:rPr>
          <w:rFonts w:ascii="Times New Roman" w:eastAsia="Times New Roman" w:hAnsi="Times New Roman" w:cs="Times New Roman"/>
          <w:b/>
          <w:sz w:val="24"/>
          <w:szCs w:val="24"/>
          <w:lang w:val="bg-BG"/>
        </w:rPr>
        <w:t>1</w:t>
      </w:r>
      <w:r w:rsidR="00440B0A">
        <w:rPr>
          <w:rFonts w:ascii="Times New Roman" w:eastAsia="Times New Roman" w:hAnsi="Times New Roman" w:cs="Times New Roman"/>
          <w:b/>
          <w:sz w:val="24"/>
          <w:szCs w:val="24"/>
          <w:lang w:val="bg-BG"/>
        </w:rPr>
        <w:t>)</w:t>
      </w:r>
      <w:r w:rsidRPr="00A86DA3">
        <w:rPr>
          <w:rFonts w:ascii="Times New Roman" w:eastAsia="Times New Roman" w:hAnsi="Times New Roman" w:cs="Times New Roman"/>
          <w:b/>
          <w:sz w:val="24"/>
          <w:szCs w:val="24"/>
          <w:lang w:val="bg-BG"/>
        </w:rPr>
        <w:t xml:space="preserve"> </w:t>
      </w:r>
      <w:r w:rsidR="00C37204">
        <w:rPr>
          <w:rFonts w:ascii="Times New Roman" w:eastAsia="Times New Roman" w:hAnsi="Times New Roman" w:cs="Times New Roman"/>
          <w:b/>
          <w:sz w:val="24"/>
          <w:szCs w:val="24"/>
          <w:lang w:val="bg-BG"/>
        </w:rPr>
        <w:t>У</w:t>
      </w:r>
      <w:r w:rsidR="00C37204" w:rsidRPr="00C37204">
        <w:rPr>
          <w:rFonts w:ascii="Times New Roman" w:eastAsia="Calibri" w:hAnsi="Times New Roman" w:cs="Times New Roman"/>
          <w:sz w:val="24"/>
          <w:szCs w:val="24"/>
          <w:lang w:val="bg-BG"/>
        </w:rPr>
        <w:t xml:space="preserve">правителят на </w:t>
      </w:r>
      <w:r w:rsidR="00C37204" w:rsidRPr="00C37204">
        <w:rPr>
          <w:rFonts w:ascii="Times New Roman" w:eastAsia="Calibri" w:hAnsi="Times New Roman" w:cs="Times New Roman"/>
          <w:bCs/>
          <w:sz w:val="24"/>
          <w:szCs w:val="24"/>
          <w:lang w:val="bg-BG" w:bidi="bg-BG"/>
        </w:rPr>
        <w:t>МБАЛ „Д-Р ХРИСТО СТАМБОЛСКИ“ ЕООД</w:t>
      </w:r>
      <w:r w:rsidRPr="00C37204">
        <w:rPr>
          <w:rFonts w:ascii="Times New Roman" w:eastAsia="Calibri" w:hAnsi="Times New Roman" w:cs="Times New Roman"/>
          <w:sz w:val="24"/>
          <w:szCs w:val="24"/>
          <w:lang w:val="bg-BG"/>
        </w:rPr>
        <w:t xml:space="preserve"> </w:t>
      </w:r>
      <w:r w:rsidRPr="00A86DA3">
        <w:rPr>
          <w:rFonts w:ascii="Times New Roman" w:eastAsia="Times New Roman" w:hAnsi="Times New Roman" w:cs="Times New Roman"/>
          <w:sz w:val="24"/>
          <w:szCs w:val="24"/>
          <w:lang w:val="bg-BG"/>
        </w:rPr>
        <w:t xml:space="preserve">прекратява проверката с мотивирана заповед когато нарушението, за което е подаден сигналът, е маловажен случай и не налага предприемането на допълнителни последващи действия.  </w:t>
      </w:r>
    </w:p>
    <w:p w14:paraId="25D77494" w14:textId="77777777" w:rsidR="00A86DA3" w:rsidRPr="00A86DA3" w:rsidRDefault="00440B0A" w:rsidP="00A86DA3">
      <w:pPr>
        <w:spacing w:after="0" w:line="276" w:lineRule="auto"/>
        <w:ind w:firstLine="720"/>
        <w:jc w:val="both"/>
        <w:rPr>
          <w:rFonts w:ascii="Times New Roman" w:eastAsia="Times New Roman" w:hAnsi="Times New Roman" w:cs="Times New Roman"/>
          <w:sz w:val="24"/>
          <w:szCs w:val="24"/>
          <w:lang w:val="bg-BG"/>
        </w:rPr>
      </w:pPr>
      <w:r>
        <w:rPr>
          <w:rFonts w:ascii="Times New Roman" w:eastAsia="Times New Roman" w:hAnsi="Times New Roman" w:cs="Times New Roman"/>
          <w:b/>
          <w:sz w:val="24"/>
          <w:szCs w:val="24"/>
          <w:lang w:val="bg-BG"/>
        </w:rPr>
        <w:t>(</w:t>
      </w:r>
      <w:r w:rsidR="00A86DA3" w:rsidRPr="00A86DA3">
        <w:rPr>
          <w:rFonts w:ascii="Times New Roman" w:eastAsia="Times New Roman" w:hAnsi="Times New Roman" w:cs="Times New Roman"/>
          <w:b/>
          <w:sz w:val="24"/>
          <w:szCs w:val="24"/>
          <w:lang w:val="bg-BG"/>
        </w:rPr>
        <w:t>2</w:t>
      </w:r>
      <w:r>
        <w:rPr>
          <w:rFonts w:ascii="Times New Roman" w:eastAsia="Times New Roman" w:hAnsi="Times New Roman" w:cs="Times New Roman"/>
          <w:b/>
          <w:sz w:val="24"/>
          <w:szCs w:val="24"/>
          <w:lang w:val="bg-BG"/>
        </w:rPr>
        <w:t>)</w:t>
      </w:r>
      <w:r w:rsidR="00A86DA3" w:rsidRPr="00A86DA3">
        <w:rPr>
          <w:rFonts w:ascii="Times New Roman" w:eastAsia="Times New Roman" w:hAnsi="Times New Roman" w:cs="Times New Roman"/>
          <w:sz w:val="24"/>
          <w:szCs w:val="24"/>
          <w:lang w:val="bg-BG"/>
        </w:rPr>
        <w:t xml:space="preserve"> Прекратяването по ал.1 не засяга други задължения или приложими процедури във връзка с нарушението, за което е подаден сигнал, нито защитата по ЗЗЛПСПОИН по отношение на вътрешното или външното подаване на сигнали. </w:t>
      </w:r>
    </w:p>
    <w:p w14:paraId="55A02370" w14:textId="77777777" w:rsidR="00A86DA3" w:rsidRPr="00A86DA3" w:rsidRDefault="00A86DA3" w:rsidP="00A86DA3">
      <w:pPr>
        <w:spacing w:after="0" w:line="276" w:lineRule="auto"/>
        <w:ind w:firstLine="720"/>
        <w:jc w:val="both"/>
        <w:rPr>
          <w:rFonts w:ascii="Times New Roman" w:eastAsia="Times New Roman" w:hAnsi="Times New Roman" w:cs="Times New Roman"/>
          <w:sz w:val="24"/>
          <w:szCs w:val="24"/>
          <w:lang w:val="bg-BG"/>
        </w:rPr>
      </w:pPr>
      <w:r w:rsidRPr="00A86DA3">
        <w:rPr>
          <w:rFonts w:ascii="Times New Roman" w:eastAsia="Times New Roman" w:hAnsi="Times New Roman" w:cs="Times New Roman"/>
          <w:b/>
          <w:sz w:val="24"/>
          <w:szCs w:val="24"/>
          <w:lang w:val="bg-BG"/>
        </w:rPr>
        <w:t>Чл.25.</w:t>
      </w:r>
      <w:r w:rsidRPr="00A86DA3">
        <w:rPr>
          <w:rFonts w:ascii="Times New Roman" w:eastAsia="Times New Roman" w:hAnsi="Times New Roman" w:cs="Times New Roman"/>
          <w:sz w:val="24"/>
          <w:szCs w:val="24"/>
          <w:lang w:val="bg-BG"/>
        </w:rPr>
        <w:t xml:space="preserve"> Проверката се прекратява и в случаите на повтарящ се сигнал, който не съдържа нова информация от съществено значение за нарушение, по отношение на което вече има приключила проверка, освен ако нови правни или фактически обстоятелства не дават основание за предприемането на последващи действия.</w:t>
      </w:r>
    </w:p>
    <w:p w14:paraId="7B7C7014" w14:textId="77777777" w:rsidR="00A86DA3" w:rsidRPr="00A86DA3" w:rsidRDefault="00A86DA3" w:rsidP="00A86DA3">
      <w:pPr>
        <w:spacing w:after="0" w:line="276" w:lineRule="auto"/>
        <w:ind w:firstLine="720"/>
        <w:jc w:val="both"/>
        <w:rPr>
          <w:rFonts w:ascii="Times New Roman" w:eastAsia="Times New Roman" w:hAnsi="Times New Roman" w:cs="Times New Roman"/>
          <w:sz w:val="24"/>
          <w:szCs w:val="24"/>
          <w:lang w:val="bg-BG"/>
        </w:rPr>
      </w:pPr>
      <w:r w:rsidRPr="00A86DA3">
        <w:rPr>
          <w:rFonts w:ascii="Times New Roman" w:eastAsia="Times New Roman" w:hAnsi="Times New Roman" w:cs="Times New Roman"/>
          <w:b/>
          <w:sz w:val="24"/>
          <w:szCs w:val="24"/>
          <w:lang w:val="bg-BG"/>
        </w:rPr>
        <w:t>Чл.26.</w:t>
      </w:r>
      <w:r w:rsidRPr="00A86DA3">
        <w:rPr>
          <w:rFonts w:ascii="Times New Roman" w:eastAsia="Times New Roman" w:hAnsi="Times New Roman" w:cs="Times New Roman"/>
          <w:sz w:val="24"/>
          <w:szCs w:val="24"/>
          <w:lang w:val="bg-BG"/>
        </w:rPr>
        <w:t xml:space="preserve"> Когато в хода на проверката са установени данни за извършено престъпление, сигналът и материалите към него се изпращат незабавно на прокуратурата. </w:t>
      </w:r>
    </w:p>
    <w:p w14:paraId="6FE49AC9" w14:textId="77777777" w:rsidR="00A86DA3" w:rsidRPr="00A86DA3" w:rsidRDefault="00A86DA3" w:rsidP="00A86DA3">
      <w:pPr>
        <w:spacing w:after="0" w:line="276" w:lineRule="auto"/>
        <w:jc w:val="both"/>
        <w:rPr>
          <w:rFonts w:ascii="Times New Roman" w:eastAsia="Times New Roman" w:hAnsi="Times New Roman" w:cs="Times New Roman"/>
          <w:sz w:val="24"/>
          <w:szCs w:val="24"/>
          <w:lang w:val="bg-BG"/>
        </w:rPr>
      </w:pPr>
      <w:r w:rsidRPr="00A86DA3">
        <w:rPr>
          <w:rFonts w:ascii="Times New Roman" w:eastAsia="Times New Roman" w:hAnsi="Times New Roman" w:cs="Times New Roman"/>
          <w:sz w:val="24"/>
          <w:szCs w:val="24"/>
          <w:lang w:val="bg-BG"/>
        </w:rPr>
        <w:tab/>
      </w:r>
      <w:r w:rsidRPr="00A86DA3">
        <w:rPr>
          <w:rFonts w:ascii="Times New Roman" w:eastAsia="Times New Roman" w:hAnsi="Times New Roman" w:cs="Times New Roman"/>
          <w:b/>
          <w:sz w:val="24"/>
          <w:szCs w:val="24"/>
          <w:lang w:val="bg-BG"/>
        </w:rPr>
        <w:t xml:space="preserve">Чл.27 </w:t>
      </w:r>
      <w:r w:rsidR="00440B0A">
        <w:rPr>
          <w:rFonts w:ascii="Times New Roman" w:eastAsia="Times New Roman" w:hAnsi="Times New Roman" w:cs="Times New Roman"/>
          <w:b/>
          <w:sz w:val="24"/>
          <w:szCs w:val="24"/>
          <w:lang w:val="bg-BG"/>
        </w:rPr>
        <w:t>(</w:t>
      </w:r>
      <w:r w:rsidRPr="00A86DA3">
        <w:rPr>
          <w:rFonts w:ascii="Times New Roman" w:eastAsia="Times New Roman" w:hAnsi="Times New Roman" w:cs="Times New Roman"/>
          <w:b/>
          <w:sz w:val="24"/>
          <w:szCs w:val="24"/>
          <w:lang w:val="bg-BG"/>
        </w:rPr>
        <w:t>1</w:t>
      </w:r>
      <w:r w:rsidR="00440B0A">
        <w:rPr>
          <w:rFonts w:ascii="Times New Roman" w:eastAsia="Times New Roman" w:hAnsi="Times New Roman" w:cs="Times New Roman"/>
          <w:b/>
          <w:sz w:val="24"/>
          <w:szCs w:val="24"/>
          <w:lang w:val="bg-BG"/>
        </w:rPr>
        <w:t>)</w:t>
      </w:r>
      <w:r w:rsidRPr="00A86DA3">
        <w:rPr>
          <w:rFonts w:ascii="Times New Roman" w:eastAsia="Times New Roman" w:hAnsi="Times New Roman" w:cs="Times New Roman"/>
          <w:b/>
          <w:sz w:val="24"/>
          <w:szCs w:val="24"/>
          <w:lang w:val="bg-BG"/>
        </w:rPr>
        <w:t xml:space="preserve"> </w:t>
      </w:r>
      <w:r w:rsidRPr="00A86DA3">
        <w:rPr>
          <w:rFonts w:ascii="Times New Roman" w:eastAsia="Times New Roman" w:hAnsi="Times New Roman" w:cs="Times New Roman"/>
          <w:sz w:val="24"/>
          <w:szCs w:val="24"/>
          <w:lang w:val="bg-BG"/>
        </w:rPr>
        <w:t>В резултат на извършените последващи действия се изготвя</w:t>
      </w:r>
      <w:r w:rsidRPr="00A86DA3">
        <w:rPr>
          <w:rFonts w:ascii="Times New Roman" w:eastAsia="Times New Roman" w:hAnsi="Times New Roman" w:cs="Times New Roman"/>
          <w:b/>
          <w:sz w:val="24"/>
          <w:szCs w:val="24"/>
          <w:lang w:val="bg-BG"/>
        </w:rPr>
        <w:t xml:space="preserve"> </w:t>
      </w:r>
      <w:r w:rsidRPr="00A86DA3">
        <w:rPr>
          <w:rFonts w:ascii="Times New Roman" w:eastAsia="Times New Roman" w:hAnsi="Times New Roman" w:cs="Times New Roman"/>
          <w:sz w:val="24"/>
          <w:szCs w:val="24"/>
          <w:lang w:val="bg-BG"/>
        </w:rPr>
        <w:t xml:space="preserve"> индивидуален доклад, в който се описва накратко информацията от сигнала, предприетите действия, окончателните резултати от проверката по </w:t>
      </w:r>
      <w:proofErr w:type="spellStart"/>
      <w:r w:rsidR="0068153F" w:rsidRPr="0068153F">
        <w:rPr>
          <w:rFonts w:ascii="Times New Roman" w:eastAsia="Times New Roman" w:hAnsi="Times New Roman" w:cs="Times New Roman"/>
          <w:sz w:val="24"/>
          <w:szCs w:val="24"/>
        </w:rPr>
        <w:t>сигнала</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които</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заедно</w:t>
      </w:r>
      <w:proofErr w:type="spellEnd"/>
      <w:r w:rsidR="0068153F" w:rsidRPr="0068153F">
        <w:rPr>
          <w:rFonts w:ascii="Times New Roman" w:eastAsia="Times New Roman" w:hAnsi="Times New Roman" w:cs="Times New Roman"/>
          <w:sz w:val="24"/>
          <w:szCs w:val="24"/>
        </w:rPr>
        <w:t xml:space="preserve"> с </w:t>
      </w:r>
      <w:proofErr w:type="spellStart"/>
      <w:r w:rsidR="0068153F" w:rsidRPr="0068153F">
        <w:rPr>
          <w:rFonts w:ascii="Times New Roman" w:eastAsia="Times New Roman" w:hAnsi="Times New Roman" w:cs="Times New Roman"/>
          <w:sz w:val="24"/>
          <w:szCs w:val="24"/>
        </w:rPr>
        <w:t>мотивите</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съобщава</w:t>
      </w:r>
      <w:proofErr w:type="spellEnd"/>
      <w:r w:rsidR="0068153F">
        <w:rPr>
          <w:rFonts w:ascii="Times New Roman" w:eastAsia="Times New Roman" w:hAnsi="Times New Roman" w:cs="Times New Roman"/>
          <w:sz w:val="24"/>
          <w:szCs w:val="24"/>
          <w:lang w:val="bg-BG"/>
        </w:rPr>
        <w:t>т</w:t>
      </w:r>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на</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подалия</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сигнала</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работник</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или</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служител</w:t>
      </w:r>
      <w:proofErr w:type="spellEnd"/>
      <w:r w:rsidR="0068153F" w:rsidRPr="0068153F">
        <w:rPr>
          <w:rFonts w:ascii="Times New Roman" w:eastAsia="Times New Roman" w:hAnsi="Times New Roman" w:cs="Times New Roman"/>
          <w:sz w:val="24"/>
          <w:szCs w:val="24"/>
        </w:rPr>
        <w:t xml:space="preserve"> и </w:t>
      </w:r>
      <w:proofErr w:type="spellStart"/>
      <w:r w:rsidR="0068153F" w:rsidRPr="0068153F">
        <w:rPr>
          <w:rFonts w:ascii="Times New Roman" w:eastAsia="Times New Roman" w:hAnsi="Times New Roman" w:cs="Times New Roman"/>
          <w:sz w:val="24"/>
          <w:szCs w:val="24"/>
        </w:rPr>
        <w:t>на</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засегнатото</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лице</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при</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спазване</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на</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задължението</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за</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тяхната</w:t>
      </w:r>
      <w:proofErr w:type="spellEnd"/>
      <w:r w:rsidR="0068153F" w:rsidRPr="0068153F">
        <w:rPr>
          <w:rFonts w:ascii="Times New Roman" w:eastAsia="Times New Roman" w:hAnsi="Times New Roman" w:cs="Times New Roman"/>
          <w:sz w:val="24"/>
          <w:szCs w:val="24"/>
        </w:rPr>
        <w:t xml:space="preserve"> </w:t>
      </w:r>
      <w:proofErr w:type="spellStart"/>
      <w:r w:rsidR="0068153F" w:rsidRPr="0068153F">
        <w:rPr>
          <w:rFonts w:ascii="Times New Roman" w:eastAsia="Times New Roman" w:hAnsi="Times New Roman" w:cs="Times New Roman"/>
          <w:sz w:val="24"/>
          <w:szCs w:val="24"/>
        </w:rPr>
        <w:t>защита</w:t>
      </w:r>
      <w:proofErr w:type="spellEnd"/>
      <w:r w:rsidR="0068153F" w:rsidRPr="0068153F">
        <w:rPr>
          <w:rFonts w:ascii="Times New Roman" w:eastAsia="Times New Roman" w:hAnsi="Times New Roman" w:cs="Times New Roman"/>
          <w:sz w:val="24"/>
          <w:szCs w:val="24"/>
        </w:rPr>
        <w:t>.</w:t>
      </w:r>
    </w:p>
    <w:p w14:paraId="30130409" w14:textId="77777777" w:rsidR="00A86DA3" w:rsidRPr="00A86DA3" w:rsidRDefault="00440B0A" w:rsidP="00A86DA3">
      <w:pPr>
        <w:spacing w:after="0" w:line="276" w:lineRule="auto"/>
        <w:ind w:firstLine="720"/>
        <w:jc w:val="both"/>
        <w:rPr>
          <w:rFonts w:ascii="Times New Roman" w:eastAsia="Times New Roman" w:hAnsi="Times New Roman" w:cs="Times New Roman"/>
          <w:sz w:val="24"/>
          <w:szCs w:val="24"/>
          <w:lang w:val="bg-BG"/>
        </w:rPr>
      </w:pPr>
      <w:r>
        <w:rPr>
          <w:rFonts w:ascii="Times New Roman" w:eastAsia="Times New Roman" w:hAnsi="Times New Roman" w:cs="Times New Roman"/>
          <w:b/>
          <w:sz w:val="24"/>
          <w:szCs w:val="24"/>
          <w:lang w:val="bg-BG"/>
        </w:rPr>
        <w:t>(3)</w:t>
      </w:r>
      <w:r w:rsidR="00A86DA3" w:rsidRPr="00A86DA3">
        <w:rPr>
          <w:rFonts w:ascii="Times New Roman" w:eastAsia="Times New Roman" w:hAnsi="Times New Roman" w:cs="Times New Roman"/>
          <w:sz w:val="24"/>
          <w:szCs w:val="24"/>
          <w:lang w:val="bg-BG"/>
        </w:rPr>
        <w:t xml:space="preserve"> В случаите, когато проверката е прекратена на основание чл.24 или чл.25 от настоящите Вътрешни правила, сигнализиращото лице се уведомява, че може да подаде сигнал до националния орган за външно подаване на сигнали /КЗЛД/.</w:t>
      </w:r>
    </w:p>
    <w:p w14:paraId="648EA037" w14:textId="77777777" w:rsidR="00835C61" w:rsidRDefault="00835C61" w:rsidP="00835C61">
      <w:pPr>
        <w:spacing w:after="0"/>
        <w:jc w:val="center"/>
        <w:rPr>
          <w:rFonts w:ascii="Times New Roman" w:hAnsi="Times New Roman" w:cs="Times New Roman"/>
          <w:b/>
          <w:sz w:val="24"/>
          <w:szCs w:val="24"/>
          <w:lang w:val="bg-BG"/>
        </w:rPr>
      </w:pPr>
    </w:p>
    <w:p w14:paraId="4EA53ABE" w14:textId="77777777" w:rsidR="00835C61" w:rsidRPr="00997E17" w:rsidRDefault="00835C61" w:rsidP="00835C61">
      <w:pPr>
        <w:spacing w:after="0"/>
        <w:jc w:val="center"/>
        <w:rPr>
          <w:rFonts w:ascii="Times New Roman" w:hAnsi="Times New Roman" w:cs="Times New Roman"/>
          <w:b/>
          <w:sz w:val="24"/>
          <w:szCs w:val="24"/>
        </w:rPr>
      </w:pPr>
      <w:r w:rsidRPr="00997E17">
        <w:rPr>
          <w:rFonts w:ascii="Times New Roman" w:hAnsi="Times New Roman" w:cs="Times New Roman"/>
          <w:b/>
          <w:sz w:val="24"/>
          <w:szCs w:val="24"/>
          <w:lang w:val="bg-BG"/>
        </w:rPr>
        <w:t>ГЛАВА ЧЕТВЪРТА</w:t>
      </w:r>
      <w:r w:rsidRPr="00997E17">
        <w:rPr>
          <w:rFonts w:ascii="Times New Roman" w:hAnsi="Times New Roman" w:cs="Times New Roman"/>
          <w:b/>
          <w:sz w:val="24"/>
          <w:szCs w:val="24"/>
        </w:rPr>
        <w:t>.</w:t>
      </w:r>
    </w:p>
    <w:p w14:paraId="33CB5FEB" w14:textId="77777777" w:rsidR="00835C61" w:rsidRPr="00835C61" w:rsidRDefault="00835C61" w:rsidP="00835C61">
      <w:pPr>
        <w:jc w:val="center"/>
        <w:rPr>
          <w:rFonts w:ascii="Times New Roman" w:hAnsi="Times New Roman" w:cs="Times New Roman"/>
          <w:b/>
          <w:sz w:val="24"/>
          <w:szCs w:val="24"/>
          <w:lang w:val="bg-BG"/>
        </w:rPr>
      </w:pPr>
      <w:r w:rsidRPr="00997E17">
        <w:rPr>
          <w:rFonts w:ascii="Times New Roman" w:hAnsi="Times New Roman" w:cs="Times New Roman"/>
          <w:b/>
          <w:sz w:val="24"/>
          <w:szCs w:val="24"/>
          <w:lang w:val="bg-BG"/>
        </w:rPr>
        <w:t>РЕГИСТЪР НА СИГНАЛИТЕ.</w:t>
      </w:r>
      <w:r w:rsidRPr="00835C61">
        <w:rPr>
          <w:rFonts w:ascii="Times New Roman" w:hAnsi="Times New Roman" w:cs="Times New Roman"/>
          <w:b/>
          <w:sz w:val="24"/>
          <w:szCs w:val="24"/>
          <w:lang w:val="bg-BG"/>
        </w:rPr>
        <w:t xml:space="preserve"> </w:t>
      </w:r>
      <w:r w:rsidR="00D0007F" w:rsidRPr="00D0007F">
        <w:rPr>
          <w:rFonts w:ascii="Times New Roman" w:eastAsia="Times New Roman" w:hAnsi="Times New Roman" w:cs="Times New Roman"/>
          <w:b/>
          <w:bCs/>
          <w:sz w:val="24"/>
          <w:szCs w:val="24"/>
          <w:highlight w:val="white"/>
          <w:shd w:val="clear" w:color="auto" w:fill="FEFEFE"/>
          <w:lang w:val="bg-BG"/>
        </w:rPr>
        <w:t xml:space="preserve">СЪХРАНЯВАНЕ НА СИГНАЛИТЕ И ДОСТЪП ДО </w:t>
      </w:r>
      <w:r w:rsidR="00415E69">
        <w:rPr>
          <w:rFonts w:ascii="Times New Roman" w:eastAsia="Times New Roman" w:hAnsi="Times New Roman" w:cs="Times New Roman"/>
          <w:b/>
          <w:bCs/>
          <w:sz w:val="24"/>
          <w:szCs w:val="24"/>
          <w:shd w:val="clear" w:color="auto" w:fill="FEFEFE"/>
          <w:lang w:val="bg-BG"/>
        </w:rPr>
        <w:t>ИНФОРМАЦИЯТА</w:t>
      </w:r>
    </w:p>
    <w:p w14:paraId="1C2B8C7F" w14:textId="77777777" w:rsidR="00835C61" w:rsidRDefault="00835C61" w:rsidP="00835C61">
      <w:pPr>
        <w:jc w:val="both"/>
        <w:rPr>
          <w:rFonts w:ascii="Times New Roman" w:hAnsi="Times New Roman" w:cs="Times New Roman"/>
          <w:sz w:val="24"/>
          <w:szCs w:val="24"/>
          <w:lang w:val="bg-BG"/>
        </w:rPr>
      </w:pPr>
      <w:r w:rsidRPr="009D20AA">
        <w:rPr>
          <w:rFonts w:ascii="Times New Roman" w:hAnsi="Times New Roman" w:cs="Times New Roman"/>
          <w:b/>
          <w:sz w:val="24"/>
          <w:szCs w:val="24"/>
          <w:lang w:val="bg-BG"/>
        </w:rPr>
        <w:t xml:space="preserve">Чл.28 </w:t>
      </w:r>
      <w:r>
        <w:rPr>
          <w:rFonts w:ascii="Times New Roman" w:hAnsi="Times New Roman" w:cs="Times New Roman"/>
          <w:b/>
          <w:sz w:val="24"/>
          <w:szCs w:val="24"/>
          <w:lang w:val="bg-BG"/>
        </w:rPr>
        <w:t>(</w:t>
      </w:r>
      <w:r w:rsidRPr="009D20AA">
        <w:rPr>
          <w:rFonts w:ascii="Times New Roman" w:hAnsi="Times New Roman" w:cs="Times New Roman"/>
          <w:b/>
          <w:sz w:val="24"/>
          <w:szCs w:val="24"/>
          <w:lang w:val="bg-BG"/>
        </w:rPr>
        <w:t>1</w:t>
      </w:r>
      <w:r>
        <w:rPr>
          <w:rFonts w:ascii="Times New Roman" w:hAnsi="Times New Roman" w:cs="Times New Roman"/>
          <w:b/>
          <w:sz w:val="24"/>
          <w:szCs w:val="24"/>
          <w:lang w:val="bg-BG"/>
        </w:rPr>
        <w:t>)</w:t>
      </w:r>
      <w:r w:rsidRPr="009D20AA">
        <w:rPr>
          <w:rFonts w:ascii="Times New Roman" w:hAnsi="Times New Roman" w:cs="Times New Roman"/>
          <w:b/>
          <w:sz w:val="24"/>
          <w:szCs w:val="24"/>
          <w:lang w:val="bg-BG"/>
        </w:rPr>
        <w:t xml:space="preserve"> </w:t>
      </w:r>
      <w:r w:rsidRPr="009D20AA">
        <w:rPr>
          <w:rFonts w:ascii="Times New Roman" w:hAnsi="Times New Roman" w:cs="Times New Roman"/>
          <w:sz w:val="24"/>
          <w:szCs w:val="24"/>
          <w:lang w:val="bg-BG"/>
        </w:rPr>
        <w:t>Отговорното лице поддържа регистър на сигналите за нарушения</w:t>
      </w:r>
      <w:r>
        <w:rPr>
          <w:rFonts w:ascii="Times New Roman" w:hAnsi="Times New Roman" w:cs="Times New Roman"/>
          <w:sz w:val="24"/>
          <w:szCs w:val="24"/>
          <w:lang w:val="bg-BG"/>
        </w:rPr>
        <w:t xml:space="preserve"> (Приложение № 4) , в който вписва информация за всеки сигнал, както следва:</w:t>
      </w:r>
    </w:p>
    <w:p w14:paraId="4DB99A9C" w14:textId="77777777" w:rsidR="00835C61" w:rsidRPr="00835C61" w:rsidRDefault="00835C61" w:rsidP="00835C61">
      <w:pPr>
        <w:spacing w:after="0" w:line="276" w:lineRule="auto"/>
        <w:ind w:left="720"/>
        <w:jc w:val="both"/>
        <w:rPr>
          <w:rFonts w:ascii="Times New Roman" w:eastAsia="Calibri" w:hAnsi="Times New Roman" w:cs="Times New Roman"/>
          <w:sz w:val="24"/>
          <w:szCs w:val="24"/>
          <w:lang w:val="bg-BG"/>
        </w:rPr>
      </w:pPr>
      <w:r w:rsidRPr="00835C61">
        <w:rPr>
          <w:rFonts w:ascii="Times New Roman" w:eastAsia="Calibri" w:hAnsi="Times New Roman" w:cs="Times New Roman"/>
          <w:sz w:val="24"/>
          <w:szCs w:val="24"/>
          <w:lang w:val="bg-BG"/>
        </w:rPr>
        <w:t xml:space="preserve">1. лицето, което е приело сигнала; </w:t>
      </w:r>
    </w:p>
    <w:p w14:paraId="646D2E88" w14:textId="77777777" w:rsidR="00835C61" w:rsidRPr="00835C61" w:rsidRDefault="00835C61" w:rsidP="00835C61">
      <w:pPr>
        <w:spacing w:after="0" w:line="276" w:lineRule="auto"/>
        <w:ind w:left="720"/>
        <w:jc w:val="both"/>
        <w:rPr>
          <w:rFonts w:ascii="Times New Roman" w:eastAsia="Calibri" w:hAnsi="Times New Roman" w:cs="Times New Roman"/>
          <w:sz w:val="24"/>
          <w:szCs w:val="24"/>
          <w:lang w:val="bg-BG"/>
        </w:rPr>
      </w:pPr>
      <w:r w:rsidRPr="00835C61">
        <w:rPr>
          <w:rFonts w:ascii="Times New Roman" w:eastAsia="Calibri" w:hAnsi="Times New Roman" w:cs="Times New Roman"/>
          <w:sz w:val="24"/>
          <w:szCs w:val="24"/>
          <w:lang w:val="bg-BG"/>
        </w:rPr>
        <w:t xml:space="preserve">2. датата на подаване на сигнала; </w:t>
      </w:r>
    </w:p>
    <w:p w14:paraId="4B9F0BC5" w14:textId="77777777" w:rsidR="00835C61" w:rsidRDefault="00835C61" w:rsidP="00835C61">
      <w:pPr>
        <w:spacing w:after="0" w:line="276" w:lineRule="auto"/>
        <w:ind w:left="720"/>
        <w:jc w:val="both"/>
        <w:rPr>
          <w:rFonts w:ascii="Times New Roman" w:eastAsia="Calibri" w:hAnsi="Times New Roman" w:cs="Times New Roman"/>
          <w:sz w:val="24"/>
          <w:szCs w:val="24"/>
          <w:lang w:val="bg-BG"/>
        </w:rPr>
      </w:pPr>
      <w:r w:rsidRPr="00835C61">
        <w:rPr>
          <w:rFonts w:ascii="Times New Roman" w:eastAsia="Calibri" w:hAnsi="Times New Roman" w:cs="Times New Roman"/>
          <w:sz w:val="24"/>
          <w:szCs w:val="24"/>
          <w:lang w:val="bg-BG"/>
        </w:rPr>
        <w:t xml:space="preserve">3. засегнатото лице, ако такава информация се съдържа в сигнала; </w:t>
      </w:r>
    </w:p>
    <w:p w14:paraId="2F9361C7" w14:textId="77777777" w:rsidR="00835C61" w:rsidRPr="00835C61" w:rsidRDefault="00835C61" w:rsidP="00835C61">
      <w:pPr>
        <w:spacing w:after="0" w:line="276" w:lineRule="auto"/>
        <w:ind w:left="720"/>
        <w:jc w:val="both"/>
        <w:rPr>
          <w:rFonts w:ascii="Times New Roman" w:eastAsia="Calibri" w:hAnsi="Times New Roman" w:cs="Times New Roman"/>
          <w:sz w:val="24"/>
          <w:szCs w:val="24"/>
          <w:lang w:val="bg-BG"/>
        </w:rPr>
      </w:pPr>
      <w:r w:rsidRPr="00835C61">
        <w:rPr>
          <w:rFonts w:ascii="Times New Roman" w:eastAsia="Calibri" w:hAnsi="Times New Roman" w:cs="Times New Roman"/>
          <w:sz w:val="24"/>
          <w:szCs w:val="24"/>
          <w:lang w:val="bg-BG"/>
        </w:rPr>
        <w:t>4. обобщени данни за твърдяното нарушение, като място и период на извършване на нарушението, описание на деянието и други обстоятелства, при които е било извършено;</w:t>
      </w:r>
    </w:p>
    <w:p w14:paraId="441AE7A2" w14:textId="77777777" w:rsidR="00835C61" w:rsidRPr="00835C61" w:rsidRDefault="00835C61" w:rsidP="00835C61">
      <w:pPr>
        <w:spacing w:after="0" w:line="276" w:lineRule="auto"/>
        <w:ind w:left="720"/>
        <w:jc w:val="both"/>
        <w:rPr>
          <w:rFonts w:ascii="Times New Roman" w:eastAsia="Calibri" w:hAnsi="Times New Roman" w:cs="Times New Roman"/>
          <w:sz w:val="24"/>
          <w:szCs w:val="24"/>
          <w:lang w:val="bg-BG"/>
        </w:rPr>
      </w:pPr>
      <w:r w:rsidRPr="00835C61">
        <w:rPr>
          <w:rFonts w:ascii="Times New Roman" w:eastAsia="Calibri" w:hAnsi="Times New Roman" w:cs="Times New Roman"/>
          <w:sz w:val="24"/>
          <w:szCs w:val="24"/>
          <w:lang w:val="bg-BG"/>
        </w:rPr>
        <w:t xml:space="preserve">5. връзката на подадения сигнал с други сигнали след установяването й в процеса на обработване на сигнала; </w:t>
      </w:r>
    </w:p>
    <w:p w14:paraId="5735119C" w14:textId="77777777" w:rsidR="00835C61" w:rsidRPr="00835C61" w:rsidRDefault="00835C61" w:rsidP="00835C61">
      <w:pPr>
        <w:spacing w:after="0" w:line="276" w:lineRule="auto"/>
        <w:ind w:left="720"/>
        <w:jc w:val="both"/>
        <w:rPr>
          <w:rFonts w:ascii="Times New Roman" w:eastAsia="Calibri" w:hAnsi="Times New Roman" w:cs="Times New Roman"/>
          <w:sz w:val="24"/>
          <w:szCs w:val="24"/>
          <w:lang w:val="bg-BG"/>
        </w:rPr>
      </w:pPr>
      <w:r w:rsidRPr="00835C61">
        <w:rPr>
          <w:rFonts w:ascii="Times New Roman" w:eastAsia="Calibri" w:hAnsi="Times New Roman" w:cs="Times New Roman"/>
          <w:sz w:val="24"/>
          <w:szCs w:val="24"/>
          <w:lang w:val="bg-BG"/>
        </w:rPr>
        <w:t xml:space="preserve">6. информация, която е предоставена като обратна връзка на лицето, подало сигнала, и датата на предоставянето й; </w:t>
      </w:r>
    </w:p>
    <w:p w14:paraId="29F16CC2" w14:textId="77777777" w:rsidR="00835C61" w:rsidRPr="00835C61" w:rsidRDefault="00835C61" w:rsidP="00835C61">
      <w:pPr>
        <w:spacing w:after="0" w:line="276" w:lineRule="auto"/>
        <w:ind w:left="720"/>
        <w:jc w:val="both"/>
        <w:rPr>
          <w:rFonts w:ascii="Times New Roman" w:eastAsia="Calibri" w:hAnsi="Times New Roman" w:cs="Times New Roman"/>
          <w:sz w:val="24"/>
          <w:szCs w:val="24"/>
          <w:lang w:val="bg-BG"/>
        </w:rPr>
      </w:pPr>
      <w:r w:rsidRPr="00835C61">
        <w:rPr>
          <w:rFonts w:ascii="Times New Roman" w:eastAsia="Calibri" w:hAnsi="Times New Roman" w:cs="Times New Roman"/>
          <w:sz w:val="24"/>
          <w:szCs w:val="24"/>
          <w:lang w:val="bg-BG"/>
        </w:rPr>
        <w:t>7. предприетите последващи действия;</w:t>
      </w:r>
    </w:p>
    <w:p w14:paraId="2DE61536" w14:textId="77777777" w:rsidR="00835C61" w:rsidRPr="00835C61" w:rsidRDefault="00835C61" w:rsidP="00835C61">
      <w:pPr>
        <w:spacing w:after="0" w:line="276" w:lineRule="auto"/>
        <w:ind w:left="720"/>
        <w:jc w:val="both"/>
        <w:rPr>
          <w:rFonts w:ascii="Times New Roman" w:eastAsia="Calibri" w:hAnsi="Times New Roman" w:cs="Times New Roman"/>
          <w:sz w:val="24"/>
          <w:szCs w:val="24"/>
          <w:lang w:val="bg-BG"/>
        </w:rPr>
      </w:pPr>
      <w:r w:rsidRPr="00835C61">
        <w:rPr>
          <w:rFonts w:ascii="Times New Roman" w:eastAsia="Calibri" w:hAnsi="Times New Roman" w:cs="Times New Roman"/>
          <w:sz w:val="24"/>
          <w:szCs w:val="24"/>
          <w:lang w:val="bg-BG"/>
        </w:rPr>
        <w:t xml:space="preserve">8. резултатите от проверката по сигнала; </w:t>
      </w:r>
    </w:p>
    <w:p w14:paraId="6EC87E13" w14:textId="77777777" w:rsidR="00835C61" w:rsidRDefault="00835C61" w:rsidP="00835C61">
      <w:pPr>
        <w:spacing w:after="0" w:line="276" w:lineRule="auto"/>
        <w:ind w:left="720"/>
        <w:jc w:val="both"/>
        <w:rPr>
          <w:rFonts w:ascii="Times New Roman" w:eastAsia="Calibri" w:hAnsi="Times New Roman" w:cs="Times New Roman"/>
          <w:sz w:val="24"/>
          <w:szCs w:val="24"/>
          <w:lang w:val="bg-BG"/>
        </w:rPr>
      </w:pPr>
      <w:r w:rsidRPr="00835C61">
        <w:rPr>
          <w:rFonts w:ascii="Times New Roman" w:eastAsia="Calibri" w:hAnsi="Times New Roman" w:cs="Times New Roman"/>
          <w:sz w:val="24"/>
          <w:szCs w:val="24"/>
          <w:lang w:val="bg-BG"/>
        </w:rPr>
        <w:t xml:space="preserve">9. периода на съхраняване на </w:t>
      </w:r>
      <w:r>
        <w:rPr>
          <w:rFonts w:ascii="Times New Roman" w:eastAsia="Calibri" w:hAnsi="Times New Roman" w:cs="Times New Roman"/>
          <w:sz w:val="24"/>
          <w:szCs w:val="24"/>
          <w:lang w:val="bg-BG"/>
        </w:rPr>
        <w:t>сигнала</w:t>
      </w:r>
      <w:r w:rsidRPr="00835C61">
        <w:rPr>
          <w:rFonts w:ascii="Times New Roman" w:eastAsia="Calibri" w:hAnsi="Times New Roman" w:cs="Times New Roman"/>
          <w:sz w:val="24"/>
          <w:szCs w:val="24"/>
          <w:lang w:val="bg-BG"/>
        </w:rPr>
        <w:t>.</w:t>
      </w:r>
    </w:p>
    <w:p w14:paraId="1C99875B" w14:textId="77777777" w:rsidR="00835C61" w:rsidRDefault="00835C61" w:rsidP="00835C61">
      <w:pPr>
        <w:spacing w:after="0" w:line="276" w:lineRule="auto"/>
        <w:ind w:left="720"/>
        <w:jc w:val="both"/>
        <w:rPr>
          <w:rFonts w:ascii="Times New Roman" w:eastAsia="Calibri" w:hAnsi="Times New Roman" w:cs="Times New Roman"/>
          <w:sz w:val="24"/>
          <w:szCs w:val="24"/>
          <w:lang w:val="bg-BG"/>
        </w:rPr>
      </w:pPr>
    </w:p>
    <w:p w14:paraId="48EA69A0" w14:textId="77777777" w:rsidR="00835C61" w:rsidRDefault="00835C61" w:rsidP="00835C61">
      <w:pPr>
        <w:spacing w:after="0" w:line="276" w:lineRule="auto"/>
        <w:ind w:firstLine="72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lastRenderedPageBreak/>
        <w:t>(2) Регистърът не е публичен;</w:t>
      </w:r>
    </w:p>
    <w:p w14:paraId="63E30879" w14:textId="77777777" w:rsidR="00835C61" w:rsidRPr="00835C61" w:rsidRDefault="00835C61" w:rsidP="00835C61">
      <w:pPr>
        <w:spacing w:after="0"/>
        <w:ind w:firstLine="72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(3) </w:t>
      </w:r>
      <w:r w:rsidRPr="00835C61">
        <w:rPr>
          <w:rFonts w:ascii="Times New Roman" w:eastAsia="Calibri" w:hAnsi="Times New Roman" w:cs="Times New Roman"/>
          <w:sz w:val="24"/>
          <w:szCs w:val="24"/>
          <w:lang w:val="bg-BG"/>
        </w:rPr>
        <w:t>Регистърът се поддържа в електронен вид и се съхранява по начин, който гарантира поверителността, целостта и сигурността на информацията.</w:t>
      </w:r>
    </w:p>
    <w:p w14:paraId="17C8F2A2" w14:textId="77777777" w:rsidR="00835C61" w:rsidRDefault="00835C61" w:rsidP="00835C61">
      <w:pPr>
        <w:spacing w:after="0" w:line="276" w:lineRule="auto"/>
        <w:ind w:firstLine="720"/>
        <w:jc w:val="both"/>
        <w:rPr>
          <w:rFonts w:ascii="Times New Roman" w:eastAsia="Calibri" w:hAnsi="Times New Roman" w:cs="Times New Roman"/>
          <w:sz w:val="24"/>
          <w:szCs w:val="24"/>
          <w:lang w:val="bg-BG"/>
        </w:rPr>
      </w:pPr>
    </w:p>
    <w:p w14:paraId="1311012E" w14:textId="77777777" w:rsidR="00D0007F" w:rsidRDefault="00D0007F" w:rsidP="00D0007F">
      <w:pPr>
        <w:ind w:firstLine="850"/>
        <w:jc w:val="both"/>
        <w:rPr>
          <w:rFonts w:ascii="Times New Roman" w:eastAsia="Times New Roman" w:hAnsi="Times New Roman" w:cs="Times New Roman"/>
          <w:sz w:val="24"/>
          <w:szCs w:val="24"/>
          <w:highlight w:val="white"/>
          <w:shd w:val="clear" w:color="auto" w:fill="FEFEFE"/>
          <w:lang w:val="bg-BG"/>
        </w:rPr>
      </w:pPr>
      <w:r w:rsidRPr="000D3116">
        <w:rPr>
          <w:rFonts w:ascii="Times New Roman" w:eastAsia="Calibri" w:hAnsi="Times New Roman" w:cs="Times New Roman"/>
          <w:b/>
          <w:sz w:val="24"/>
          <w:szCs w:val="24"/>
          <w:lang w:val="bg-BG"/>
        </w:rPr>
        <w:t>Чл.29</w:t>
      </w:r>
      <w:r>
        <w:rPr>
          <w:rFonts w:ascii="Times New Roman" w:eastAsia="Calibri" w:hAnsi="Times New Roman" w:cs="Times New Roman"/>
          <w:sz w:val="24"/>
          <w:szCs w:val="24"/>
          <w:lang w:val="bg-BG"/>
        </w:rPr>
        <w:t xml:space="preserve"> </w:t>
      </w:r>
      <w:r w:rsidRPr="00D0007F">
        <w:rPr>
          <w:rFonts w:ascii="Times New Roman" w:eastAsia="Times New Roman" w:hAnsi="Times New Roman" w:cs="Times New Roman"/>
          <w:sz w:val="24"/>
          <w:szCs w:val="24"/>
          <w:highlight w:val="white"/>
          <w:shd w:val="clear" w:color="auto" w:fill="FEFEFE"/>
          <w:lang w:val="bg-BG"/>
        </w:rPr>
        <w:t>Сигналите и приложените към тях материали, включително последващата документация, свързана с разглеждането им, се съхраняват за срок от 5 години след приключване на разглеждането на с</w:t>
      </w:r>
      <w:r w:rsidR="00F445B5">
        <w:rPr>
          <w:rFonts w:ascii="Times New Roman" w:eastAsia="Times New Roman" w:hAnsi="Times New Roman" w:cs="Times New Roman"/>
          <w:sz w:val="24"/>
          <w:szCs w:val="24"/>
          <w:highlight w:val="white"/>
          <w:shd w:val="clear" w:color="auto" w:fill="FEFEFE"/>
          <w:lang w:val="bg-BG"/>
        </w:rPr>
        <w:t>игнала от него. В случай, че във връзка с подадения сигнал има</w:t>
      </w:r>
      <w:r w:rsidRPr="00D0007F">
        <w:rPr>
          <w:rFonts w:ascii="Times New Roman" w:eastAsia="Times New Roman" w:hAnsi="Times New Roman" w:cs="Times New Roman"/>
          <w:sz w:val="24"/>
          <w:szCs w:val="24"/>
          <w:highlight w:val="white"/>
          <w:shd w:val="clear" w:color="auto" w:fill="FEFEFE"/>
          <w:lang w:val="bg-BG"/>
        </w:rPr>
        <w:t xml:space="preserve"> образувано наказателно, гражданско, трудовоправно и/или административно производство</w:t>
      </w:r>
      <w:r w:rsidR="00F445B5">
        <w:rPr>
          <w:rFonts w:ascii="Times New Roman" w:eastAsia="Times New Roman" w:hAnsi="Times New Roman" w:cs="Times New Roman"/>
          <w:sz w:val="24"/>
          <w:szCs w:val="24"/>
          <w:highlight w:val="white"/>
          <w:shd w:val="clear" w:color="auto" w:fill="FEFEFE"/>
          <w:lang w:val="bg-BG"/>
        </w:rPr>
        <w:t>, срокът за съхранение е 5 год. след приключване на съответното производство</w:t>
      </w:r>
      <w:r w:rsidRPr="00D0007F">
        <w:rPr>
          <w:rFonts w:ascii="Times New Roman" w:eastAsia="Times New Roman" w:hAnsi="Times New Roman" w:cs="Times New Roman"/>
          <w:sz w:val="24"/>
          <w:szCs w:val="24"/>
          <w:highlight w:val="white"/>
          <w:shd w:val="clear" w:color="auto" w:fill="FEFEFE"/>
          <w:lang w:val="bg-BG"/>
        </w:rPr>
        <w:t>.</w:t>
      </w:r>
    </w:p>
    <w:p w14:paraId="0E66EA66" w14:textId="77777777" w:rsidR="00BC5654" w:rsidRDefault="00BC5654" w:rsidP="00BC5654">
      <w:pPr>
        <w:ind w:firstLine="850"/>
        <w:jc w:val="both"/>
        <w:rPr>
          <w:rFonts w:ascii="Times New Roman" w:eastAsia="Times New Roman" w:hAnsi="Times New Roman" w:cs="Times New Roman"/>
          <w:sz w:val="24"/>
          <w:szCs w:val="24"/>
          <w:highlight w:val="white"/>
          <w:shd w:val="clear" w:color="auto" w:fill="FEFEFE"/>
        </w:rPr>
      </w:pPr>
      <w:r w:rsidRPr="000D3116">
        <w:rPr>
          <w:rFonts w:ascii="Times New Roman" w:eastAsia="Times New Roman" w:hAnsi="Times New Roman" w:cs="Times New Roman"/>
          <w:b/>
          <w:sz w:val="24"/>
          <w:szCs w:val="24"/>
          <w:highlight w:val="white"/>
          <w:shd w:val="clear" w:color="auto" w:fill="FEFEFE"/>
          <w:lang w:val="bg-BG"/>
        </w:rPr>
        <w:t>Чл.30 (1)</w:t>
      </w:r>
      <w:r>
        <w:rPr>
          <w:rFonts w:ascii="Times New Roman" w:eastAsia="Times New Roman" w:hAnsi="Times New Roman" w:cs="Times New Roman"/>
          <w:sz w:val="24"/>
          <w:szCs w:val="24"/>
          <w:highlight w:val="white"/>
          <w:shd w:val="clear" w:color="auto" w:fill="FEFEFE"/>
          <w:lang w:val="bg-BG"/>
        </w:rPr>
        <w:t xml:space="preserve"> Достъп до сигналите и </w:t>
      </w:r>
      <w:r w:rsidRPr="00BC5654">
        <w:rPr>
          <w:rFonts w:ascii="Times New Roman" w:eastAsia="Times New Roman" w:hAnsi="Times New Roman" w:cs="Times New Roman"/>
          <w:sz w:val="24"/>
          <w:szCs w:val="24"/>
          <w:highlight w:val="white"/>
          <w:shd w:val="clear" w:color="auto" w:fill="FEFEFE"/>
        </w:rPr>
        <w:t> </w:t>
      </w:r>
      <w:r>
        <w:rPr>
          <w:rFonts w:ascii="Times New Roman" w:eastAsia="Times New Roman" w:hAnsi="Times New Roman" w:cs="Times New Roman"/>
          <w:sz w:val="24"/>
          <w:szCs w:val="24"/>
          <w:highlight w:val="white"/>
          <w:shd w:val="clear" w:color="auto" w:fill="FEFEFE"/>
          <w:lang w:val="bg-BG"/>
        </w:rPr>
        <w:t>свързаната с тях информация, имат</w:t>
      </w:r>
      <w:r w:rsidRPr="00BC5654">
        <w:rPr>
          <w:rFonts w:ascii="Times New Roman" w:eastAsia="Times New Roman" w:hAnsi="Times New Roman" w:cs="Times New Roman"/>
          <w:sz w:val="24"/>
          <w:szCs w:val="24"/>
          <w:highlight w:val="white"/>
          <w:shd w:val="clear" w:color="auto" w:fill="FEFEFE"/>
        </w:rPr>
        <w:t xml:space="preserve"> </w:t>
      </w:r>
      <w:proofErr w:type="spellStart"/>
      <w:r w:rsidRPr="00BC5654">
        <w:rPr>
          <w:rFonts w:ascii="Times New Roman" w:eastAsia="Times New Roman" w:hAnsi="Times New Roman" w:cs="Times New Roman"/>
          <w:sz w:val="24"/>
          <w:szCs w:val="24"/>
          <w:highlight w:val="white"/>
          <w:shd w:val="clear" w:color="auto" w:fill="FEFEFE"/>
        </w:rPr>
        <w:t>единствено</w:t>
      </w:r>
      <w:proofErr w:type="spellEnd"/>
      <w:r w:rsidRPr="00BC5654">
        <w:rPr>
          <w:rFonts w:ascii="Times New Roman" w:eastAsia="Times New Roman" w:hAnsi="Times New Roman" w:cs="Times New Roman"/>
          <w:sz w:val="24"/>
          <w:szCs w:val="24"/>
          <w:highlight w:val="white"/>
          <w:shd w:val="clear" w:color="auto" w:fill="FEFEFE"/>
        </w:rPr>
        <w:t xml:space="preserve"> </w:t>
      </w:r>
      <w:proofErr w:type="spellStart"/>
      <w:r w:rsidRPr="00BC5654">
        <w:rPr>
          <w:rFonts w:ascii="Times New Roman" w:eastAsia="Times New Roman" w:hAnsi="Times New Roman" w:cs="Times New Roman"/>
          <w:sz w:val="24"/>
          <w:szCs w:val="24"/>
          <w:highlight w:val="white"/>
          <w:shd w:val="clear" w:color="auto" w:fill="FEFEFE"/>
        </w:rPr>
        <w:t>на</w:t>
      </w:r>
      <w:proofErr w:type="spellEnd"/>
      <w:r w:rsidRPr="00BC5654">
        <w:rPr>
          <w:rFonts w:ascii="Times New Roman" w:eastAsia="Times New Roman" w:hAnsi="Times New Roman" w:cs="Times New Roman"/>
          <w:sz w:val="24"/>
          <w:szCs w:val="24"/>
          <w:highlight w:val="white"/>
          <w:shd w:val="clear" w:color="auto" w:fill="FEFEFE"/>
        </w:rPr>
        <w:t xml:space="preserve"> </w:t>
      </w:r>
      <w:proofErr w:type="spellStart"/>
      <w:r w:rsidRPr="00BC5654">
        <w:rPr>
          <w:rFonts w:ascii="Times New Roman" w:eastAsia="Times New Roman" w:hAnsi="Times New Roman" w:cs="Times New Roman"/>
          <w:sz w:val="24"/>
          <w:szCs w:val="24"/>
          <w:highlight w:val="white"/>
          <w:shd w:val="clear" w:color="auto" w:fill="FEFEFE"/>
        </w:rPr>
        <w:t>служителите</w:t>
      </w:r>
      <w:proofErr w:type="spellEnd"/>
      <w:r w:rsidRPr="00BC5654">
        <w:rPr>
          <w:rFonts w:ascii="Times New Roman" w:eastAsia="Times New Roman" w:hAnsi="Times New Roman" w:cs="Times New Roman"/>
          <w:sz w:val="24"/>
          <w:szCs w:val="24"/>
          <w:highlight w:val="white"/>
          <w:shd w:val="clear" w:color="auto" w:fill="FEFEFE"/>
        </w:rPr>
        <w:t xml:space="preserve">, </w:t>
      </w:r>
      <w:proofErr w:type="spellStart"/>
      <w:r w:rsidRPr="00BC5654">
        <w:rPr>
          <w:rFonts w:ascii="Times New Roman" w:eastAsia="Times New Roman" w:hAnsi="Times New Roman" w:cs="Times New Roman"/>
          <w:sz w:val="24"/>
          <w:szCs w:val="24"/>
          <w:highlight w:val="white"/>
          <w:shd w:val="clear" w:color="auto" w:fill="FEFEFE"/>
        </w:rPr>
        <w:t>на</w:t>
      </w:r>
      <w:proofErr w:type="spellEnd"/>
      <w:r w:rsidRPr="00BC5654">
        <w:rPr>
          <w:rFonts w:ascii="Times New Roman" w:eastAsia="Times New Roman" w:hAnsi="Times New Roman" w:cs="Times New Roman"/>
          <w:sz w:val="24"/>
          <w:szCs w:val="24"/>
          <w:highlight w:val="white"/>
          <w:shd w:val="clear" w:color="auto" w:fill="FEFEFE"/>
        </w:rPr>
        <w:t xml:space="preserve"> </w:t>
      </w:r>
      <w:proofErr w:type="spellStart"/>
      <w:r w:rsidRPr="00BC5654">
        <w:rPr>
          <w:rFonts w:ascii="Times New Roman" w:eastAsia="Times New Roman" w:hAnsi="Times New Roman" w:cs="Times New Roman"/>
          <w:sz w:val="24"/>
          <w:szCs w:val="24"/>
          <w:highlight w:val="white"/>
          <w:shd w:val="clear" w:color="auto" w:fill="FEFEFE"/>
        </w:rPr>
        <w:t>които</w:t>
      </w:r>
      <w:proofErr w:type="spellEnd"/>
      <w:r w:rsidRPr="00BC5654">
        <w:rPr>
          <w:rFonts w:ascii="Times New Roman" w:eastAsia="Times New Roman" w:hAnsi="Times New Roman" w:cs="Times New Roman"/>
          <w:sz w:val="24"/>
          <w:szCs w:val="24"/>
          <w:highlight w:val="white"/>
          <w:shd w:val="clear" w:color="auto" w:fill="FEFEFE"/>
        </w:rPr>
        <w:t xml:space="preserve"> </w:t>
      </w:r>
      <w:proofErr w:type="spellStart"/>
      <w:r w:rsidRPr="00BC5654">
        <w:rPr>
          <w:rFonts w:ascii="Times New Roman" w:eastAsia="Times New Roman" w:hAnsi="Times New Roman" w:cs="Times New Roman"/>
          <w:sz w:val="24"/>
          <w:szCs w:val="24"/>
          <w:highlight w:val="white"/>
          <w:shd w:val="clear" w:color="auto" w:fill="FEFEFE"/>
        </w:rPr>
        <w:t>тези</w:t>
      </w:r>
      <w:proofErr w:type="spellEnd"/>
      <w:r w:rsidRPr="00BC5654">
        <w:rPr>
          <w:rFonts w:ascii="Times New Roman" w:eastAsia="Times New Roman" w:hAnsi="Times New Roman" w:cs="Times New Roman"/>
          <w:sz w:val="24"/>
          <w:szCs w:val="24"/>
          <w:highlight w:val="white"/>
          <w:shd w:val="clear" w:color="auto" w:fill="FEFEFE"/>
        </w:rPr>
        <w:t xml:space="preserve"> </w:t>
      </w:r>
      <w:proofErr w:type="spellStart"/>
      <w:r w:rsidRPr="00BC5654">
        <w:rPr>
          <w:rFonts w:ascii="Times New Roman" w:eastAsia="Times New Roman" w:hAnsi="Times New Roman" w:cs="Times New Roman"/>
          <w:sz w:val="24"/>
          <w:szCs w:val="24"/>
          <w:highlight w:val="white"/>
          <w:shd w:val="clear" w:color="auto" w:fill="FEFEFE"/>
        </w:rPr>
        <w:t>данни</w:t>
      </w:r>
      <w:proofErr w:type="spellEnd"/>
      <w:r w:rsidRPr="00BC5654">
        <w:rPr>
          <w:rFonts w:ascii="Times New Roman" w:eastAsia="Times New Roman" w:hAnsi="Times New Roman" w:cs="Times New Roman"/>
          <w:sz w:val="24"/>
          <w:szCs w:val="24"/>
          <w:highlight w:val="white"/>
          <w:shd w:val="clear" w:color="auto" w:fill="FEFEFE"/>
        </w:rPr>
        <w:t xml:space="preserve"> </w:t>
      </w:r>
      <w:proofErr w:type="spellStart"/>
      <w:r w:rsidRPr="00BC5654">
        <w:rPr>
          <w:rFonts w:ascii="Times New Roman" w:eastAsia="Times New Roman" w:hAnsi="Times New Roman" w:cs="Times New Roman"/>
          <w:sz w:val="24"/>
          <w:szCs w:val="24"/>
          <w:highlight w:val="white"/>
          <w:shd w:val="clear" w:color="auto" w:fill="FEFEFE"/>
        </w:rPr>
        <w:t>са</w:t>
      </w:r>
      <w:proofErr w:type="spellEnd"/>
      <w:r w:rsidRPr="00BC5654">
        <w:rPr>
          <w:rFonts w:ascii="Times New Roman" w:eastAsia="Times New Roman" w:hAnsi="Times New Roman" w:cs="Times New Roman"/>
          <w:sz w:val="24"/>
          <w:szCs w:val="24"/>
          <w:highlight w:val="white"/>
          <w:shd w:val="clear" w:color="auto" w:fill="FEFEFE"/>
        </w:rPr>
        <w:t xml:space="preserve"> </w:t>
      </w:r>
      <w:proofErr w:type="spellStart"/>
      <w:r w:rsidRPr="00BC5654">
        <w:rPr>
          <w:rFonts w:ascii="Times New Roman" w:eastAsia="Times New Roman" w:hAnsi="Times New Roman" w:cs="Times New Roman"/>
          <w:sz w:val="24"/>
          <w:szCs w:val="24"/>
          <w:highlight w:val="white"/>
          <w:shd w:val="clear" w:color="auto" w:fill="FEFEFE"/>
        </w:rPr>
        <w:t>необходими</w:t>
      </w:r>
      <w:proofErr w:type="spellEnd"/>
      <w:r w:rsidRPr="00BC5654">
        <w:rPr>
          <w:rFonts w:ascii="Times New Roman" w:eastAsia="Times New Roman" w:hAnsi="Times New Roman" w:cs="Times New Roman"/>
          <w:sz w:val="24"/>
          <w:szCs w:val="24"/>
          <w:highlight w:val="white"/>
          <w:shd w:val="clear" w:color="auto" w:fill="FEFEFE"/>
        </w:rPr>
        <w:t xml:space="preserve"> </w:t>
      </w:r>
      <w:proofErr w:type="spellStart"/>
      <w:r w:rsidRPr="00BC5654">
        <w:rPr>
          <w:rFonts w:ascii="Times New Roman" w:eastAsia="Times New Roman" w:hAnsi="Times New Roman" w:cs="Times New Roman"/>
          <w:sz w:val="24"/>
          <w:szCs w:val="24"/>
          <w:highlight w:val="white"/>
          <w:shd w:val="clear" w:color="auto" w:fill="FEFEFE"/>
        </w:rPr>
        <w:t>за</w:t>
      </w:r>
      <w:proofErr w:type="spellEnd"/>
      <w:r w:rsidRPr="00BC5654">
        <w:rPr>
          <w:rFonts w:ascii="Times New Roman" w:eastAsia="Times New Roman" w:hAnsi="Times New Roman" w:cs="Times New Roman"/>
          <w:sz w:val="24"/>
          <w:szCs w:val="24"/>
          <w:highlight w:val="white"/>
          <w:shd w:val="clear" w:color="auto" w:fill="FEFEFE"/>
        </w:rPr>
        <w:t xml:space="preserve"> </w:t>
      </w:r>
      <w:proofErr w:type="spellStart"/>
      <w:r w:rsidRPr="00BC5654">
        <w:rPr>
          <w:rFonts w:ascii="Times New Roman" w:eastAsia="Times New Roman" w:hAnsi="Times New Roman" w:cs="Times New Roman"/>
          <w:sz w:val="24"/>
          <w:szCs w:val="24"/>
          <w:highlight w:val="white"/>
          <w:shd w:val="clear" w:color="auto" w:fill="FEFEFE"/>
        </w:rPr>
        <w:t>изпълняване</w:t>
      </w:r>
      <w:proofErr w:type="spellEnd"/>
      <w:r w:rsidRPr="00BC5654">
        <w:rPr>
          <w:rFonts w:ascii="Times New Roman" w:eastAsia="Times New Roman" w:hAnsi="Times New Roman" w:cs="Times New Roman"/>
          <w:sz w:val="24"/>
          <w:szCs w:val="24"/>
          <w:highlight w:val="white"/>
          <w:shd w:val="clear" w:color="auto" w:fill="FEFEFE"/>
        </w:rPr>
        <w:t xml:space="preserve"> </w:t>
      </w:r>
      <w:proofErr w:type="spellStart"/>
      <w:r w:rsidRPr="00BC5654">
        <w:rPr>
          <w:rFonts w:ascii="Times New Roman" w:eastAsia="Times New Roman" w:hAnsi="Times New Roman" w:cs="Times New Roman"/>
          <w:sz w:val="24"/>
          <w:szCs w:val="24"/>
          <w:highlight w:val="white"/>
          <w:shd w:val="clear" w:color="auto" w:fill="FEFEFE"/>
        </w:rPr>
        <w:t>на</w:t>
      </w:r>
      <w:proofErr w:type="spellEnd"/>
      <w:r w:rsidRPr="00BC5654">
        <w:rPr>
          <w:rFonts w:ascii="Times New Roman" w:eastAsia="Times New Roman" w:hAnsi="Times New Roman" w:cs="Times New Roman"/>
          <w:sz w:val="24"/>
          <w:szCs w:val="24"/>
          <w:highlight w:val="white"/>
          <w:shd w:val="clear" w:color="auto" w:fill="FEFEFE"/>
        </w:rPr>
        <w:t xml:space="preserve"> </w:t>
      </w:r>
      <w:proofErr w:type="spellStart"/>
      <w:r w:rsidRPr="00BC5654">
        <w:rPr>
          <w:rFonts w:ascii="Times New Roman" w:eastAsia="Times New Roman" w:hAnsi="Times New Roman" w:cs="Times New Roman"/>
          <w:sz w:val="24"/>
          <w:szCs w:val="24"/>
          <w:highlight w:val="white"/>
          <w:shd w:val="clear" w:color="auto" w:fill="FEFEFE"/>
        </w:rPr>
        <w:t>служебните</w:t>
      </w:r>
      <w:proofErr w:type="spellEnd"/>
      <w:r w:rsidRPr="00BC5654">
        <w:rPr>
          <w:rFonts w:ascii="Times New Roman" w:eastAsia="Times New Roman" w:hAnsi="Times New Roman" w:cs="Times New Roman"/>
          <w:sz w:val="24"/>
          <w:szCs w:val="24"/>
          <w:highlight w:val="white"/>
          <w:shd w:val="clear" w:color="auto" w:fill="FEFEFE"/>
        </w:rPr>
        <w:t xml:space="preserve"> </w:t>
      </w:r>
      <w:proofErr w:type="spellStart"/>
      <w:r w:rsidRPr="00BC5654">
        <w:rPr>
          <w:rFonts w:ascii="Times New Roman" w:eastAsia="Times New Roman" w:hAnsi="Times New Roman" w:cs="Times New Roman"/>
          <w:sz w:val="24"/>
          <w:szCs w:val="24"/>
          <w:highlight w:val="white"/>
          <w:shd w:val="clear" w:color="auto" w:fill="FEFEFE"/>
        </w:rPr>
        <w:t>им</w:t>
      </w:r>
      <w:proofErr w:type="spellEnd"/>
      <w:r w:rsidRPr="00BC5654">
        <w:rPr>
          <w:rFonts w:ascii="Times New Roman" w:eastAsia="Times New Roman" w:hAnsi="Times New Roman" w:cs="Times New Roman"/>
          <w:sz w:val="24"/>
          <w:szCs w:val="24"/>
          <w:highlight w:val="white"/>
          <w:shd w:val="clear" w:color="auto" w:fill="FEFEFE"/>
        </w:rPr>
        <w:t xml:space="preserve"> </w:t>
      </w:r>
      <w:proofErr w:type="spellStart"/>
      <w:r w:rsidRPr="00BC5654">
        <w:rPr>
          <w:rFonts w:ascii="Times New Roman" w:eastAsia="Times New Roman" w:hAnsi="Times New Roman" w:cs="Times New Roman"/>
          <w:sz w:val="24"/>
          <w:szCs w:val="24"/>
          <w:highlight w:val="white"/>
          <w:shd w:val="clear" w:color="auto" w:fill="FEFEFE"/>
        </w:rPr>
        <w:t>задължения</w:t>
      </w:r>
      <w:proofErr w:type="spellEnd"/>
      <w:r w:rsidRPr="00BC5654">
        <w:rPr>
          <w:rFonts w:ascii="Times New Roman" w:eastAsia="Times New Roman" w:hAnsi="Times New Roman" w:cs="Times New Roman"/>
          <w:sz w:val="24"/>
          <w:szCs w:val="24"/>
          <w:highlight w:val="white"/>
          <w:shd w:val="clear" w:color="auto" w:fill="FEFEFE"/>
        </w:rPr>
        <w:t>.</w:t>
      </w:r>
    </w:p>
    <w:p w14:paraId="1D3B16BC" w14:textId="77777777" w:rsidR="000D3116" w:rsidRDefault="000D3116" w:rsidP="000D3116">
      <w:pPr>
        <w:shd w:val="clear" w:color="auto" w:fill="FFFFFF"/>
        <w:spacing w:after="0" w:line="276" w:lineRule="auto"/>
        <w:ind w:firstLine="720"/>
        <w:jc w:val="both"/>
        <w:rPr>
          <w:rFonts w:ascii="Times New Roman" w:eastAsia="Times New Roman" w:hAnsi="Times New Roman" w:cs="Times New Roman"/>
          <w:color w:val="000000"/>
          <w:sz w:val="24"/>
          <w:szCs w:val="24"/>
          <w:lang w:val="bg-BG"/>
        </w:rPr>
      </w:pPr>
      <w:r w:rsidRPr="000D3116">
        <w:rPr>
          <w:rFonts w:ascii="Times New Roman" w:eastAsia="Times New Roman" w:hAnsi="Times New Roman" w:cs="Times New Roman"/>
          <w:b/>
          <w:color w:val="000000"/>
          <w:sz w:val="24"/>
          <w:szCs w:val="24"/>
          <w:lang w:val="bg-BG"/>
        </w:rPr>
        <w:t>(2)</w:t>
      </w:r>
      <w:r w:rsidRPr="00B042AC">
        <w:rPr>
          <w:rFonts w:ascii="Times New Roman" w:eastAsia="Times New Roman" w:hAnsi="Times New Roman" w:cs="Times New Roman"/>
          <w:color w:val="000000"/>
          <w:sz w:val="24"/>
          <w:szCs w:val="24"/>
          <w:lang w:val="bg-BG"/>
        </w:rPr>
        <w:t xml:space="preserve"> Самоличността на сигнализиращото лице не се разкрива на никого освен на отговорните служители по </w:t>
      </w:r>
      <w:r w:rsidRPr="005E66D3">
        <w:rPr>
          <w:rFonts w:ascii="Times New Roman" w:eastAsia="Times New Roman" w:hAnsi="Times New Roman" w:cs="Times New Roman"/>
          <w:color w:val="000000"/>
          <w:sz w:val="24"/>
          <w:szCs w:val="24"/>
          <w:lang w:val="bg-BG"/>
        </w:rPr>
        <w:t>чл.8, ал.1 и ал.2,</w:t>
      </w:r>
      <w:r w:rsidRPr="00B042AC">
        <w:rPr>
          <w:rFonts w:ascii="Times New Roman" w:eastAsia="Times New Roman" w:hAnsi="Times New Roman" w:cs="Times New Roman"/>
          <w:color w:val="000000"/>
          <w:sz w:val="24"/>
          <w:szCs w:val="24"/>
          <w:lang w:val="bg-BG"/>
        </w:rPr>
        <w:t xml:space="preserve"> без изрично писмено съгласие на това лице. Това се прилага и за всяка друга информация, от която може пряко или непряко да се узнае самоличността на сигнализиращото лице.</w:t>
      </w:r>
    </w:p>
    <w:p w14:paraId="7EE3EF4D" w14:textId="77777777" w:rsidR="000D3116" w:rsidRPr="002944C4" w:rsidRDefault="000D3116" w:rsidP="000D3116">
      <w:pPr>
        <w:jc w:val="both"/>
        <w:rPr>
          <w:rFonts w:ascii="Times New Roman" w:eastAsia="Times New Roman" w:hAnsi="Times New Roman" w:cs="Times New Roman"/>
          <w:sz w:val="24"/>
          <w:szCs w:val="24"/>
          <w:highlight w:val="white"/>
          <w:shd w:val="clear" w:color="auto" w:fill="FEFEFE"/>
          <w:lang w:val="bg-BG"/>
        </w:rPr>
      </w:pPr>
      <w:r>
        <w:rPr>
          <w:rFonts w:ascii="Times New Roman" w:eastAsia="Times New Roman" w:hAnsi="Times New Roman" w:cs="Times New Roman"/>
          <w:sz w:val="24"/>
          <w:szCs w:val="24"/>
          <w:highlight w:val="white"/>
          <w:shd w:val="clear" w:color="auto" w:fill="FEFEFE"/>
          <w:lang w:val="bg-BG"/>
        </w:rPr>
        <w:t xml:space="preserve">            </w:t>
      </w:r>
      <w:r w:rsidRPr="000D3116">
        <w:rPr>
          <w:rFonts w:ascii="Times New Roman" w:eastAsia="Times New Roman" w:hAnsi="Times New Roman" w:cs="Times New Roman"/>
          <w:b/>
          <w:sz w:val="24"/>
          <w:szCs w:val="24"/>
          <w:highlight w:val="white"/>
          <w:shd w:val="clear" w:color="auto" w:fill="FEFEFE"/>
          <w:lang w:val="bg-BG"/>
        </w:rPr>
        <w:t>(3)</w:t>
      </w:r>
      <w:r>
        <w:rPr>
          <w:rFonts w:ascii="Times New Roman" w:eastAsia="Times New Roman" w:hAnsi="Times New Roman" w:cs="Times New Roman"/>
          <w:sz w:val="24"/>
          <w:szCs w:val="24"/>
          <w:highlight w:val="white"/>
          <w:shd w:val="clear" w:color="auto" w:fill="FEFEFE"/>
          <w:lang w:val="bg-BG"/>
        </w:rPr>
        <w:t xml:space="preserve"> </w:t>
      </w:r>
      <w:proofErr w:type="spellStart"/>
      <w:r w:rsidRPr="002944C4">
        <w:rPr>
          <w:rFonts w:ascii="Times New Roman" w:eastAsia="Times New Roman" w:hAnsi="Times New Roman" w:cs="Times New Roman"/>
          <w:sz w:val="24"/>
          <w:szCs w:val="24"/>
          <w:highlight w:val="white"/>
          <w:shd w:val="clear" w:color="auto" w:fill="FEFEFE"/>
        </w:rPr>
        <w:t>Независимо</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от</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предвиденото</w:t>
      </w:r>
      <w:proofErr w:type="spellEnd"/>
      <w:r w:rsidRPr="002944C4">
        <w:rPr>
          <w:rFonts w:ascii="Times New Roman" w:eastAsia="Times New Roman" w:hAnsi="Times New Roman" w:cs="Times New Roman"/>
          <w:sz w:val="24"/>
          <w:szCs w:val="24"/>
          <w:highlight w:val="white"/>
          <w:shd w:val="clear" w:color="auto" w:fill="FEFEFE"/>
        </w:rPr>
        <w:t xml:space="preserve"> в </w:t>
      </w:r>
      <w:proofErr w:type="spellStart"/>
      <w:r w:rsidRPr="002944C4">
        <w:rPr>
          <w:rFonts w:ascii="Times New Roman" w:eastAsia="Times New Roman" w:hAnsi="Times New Roman" w:cs="Times New Roman"/>
          <w:sz w:val="24"/>
          <w:szCs w:val="24"/>
          <w:highlight w:val="white"/>
          <w:shd w:val="clear" w:color="auto" w:fill="FEFEFE"/>
        </w:rPr>
        <w:t>ал</w:t>
      </w:r>
      <w:proofErr w:type="spellEnd"/>
      <w:r w:rsidRPr="002944C4">
        <w:rPr>
          <w:rFonts w:ascii="Times New Roman" w:eastAsia="Times New Roman" w:hAnsi="Times New Roman" w:cs="Times New Roman"/>
          <w:sz w:val="24"/>
          <w:szCs w:val="24"/>
          <w:highlight w:val="white"/>
          <w:shd w:val="clear" w:color="auto" w:fill="FEFEFE"/>
        </w:rPr>
        <w:t xml:space="preserve">. </w:t>
      </w:r>
      <w:r>
        <w:rPr>
          <w:rFonts w:ascii="Times New Roman" w:eastAsia="Times New Roman" w:hAnsi="Times New Roman" w:cs="Times New Roman"/>
          <w:sz w:val="24"/>
          <w:szCs w:val="24"/>
          <w:highlight w:val="white"/>
          <w:shd w:val="clear" w:color="auto" w:fill="FEFEFE"/>
          <w:lang w:val="bg-BG"/>
        </w:rPr>
        <w:t>2</w:t>
      </w:r>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самоличността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на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сигнализиращото</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лице</w:t>
      </w:r>
      <w:proofErr w:type="spellEnd"/>
      <w:r w:rsidRPr="002944C4">
        <w:rPr>
          <w:rFonts w:ascii="Times New Roman" w:eastAsia="Times New Roman" w:hAnsi="Times New Roman" w:cs="Times New Roman"/>
          <w:sz w:val="24"/>
          <w:szCs w:val="24"/>
          <w:highlight w:val="white"/>
          <w:shd w:val="clear" w:color="auto" w:fill="FEFEFE"/>
        </w:rPr>
        <w:t xml:space="preserve"> и </w:t>
      </w:r>
      <w:proofErr w:type="spellStart"/>
      <w:r w:rsidRPr="002944C4">
        <w:rPr>
          <w:rFonts w:ascii="Times New Roman" w:eastAsia="Times New Roman" w:hAnsi="Times New Roman" w:cs="Times New Roman"/>
          <w:sz w:val="24"/>
          <w:szCs w:val="24"/>
          <w:highlight w:val="white"/>
          <w:shd w:val="clear" w:color="auto" w:fill="FEFEFE"/>
        </w:rPr>
        <w:t>всяка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друга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информация</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от</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която</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може</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пряко</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или</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непряко</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да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се</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узнае</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неговата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самоличност</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може</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да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бъде</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разкрита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само</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когато</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това</w:t>
      </w:r>
      <w:proofErr w:type="spellEnd"/>
      <w:r w:rsidRPr="002944C4">
        <w:rPr>
          <w:rFonts w:ascii="Times New Roman" w:eastAsia="Times New Roman" w:hAnsi="Times New Roman" w:cs="Times New Roman"/>
          <w:sz w:val="24"/>
          <w:szCs w:val="24"/>
          <w:highlight w:val="white"/>
          <w:shd w:val="clear" w:color="auto" w:fill="FEFEFE"/>
        </w:rPr>
        <w:t xml:space="preserve"> е </w:t>
      </w:r>
      <w:proofErr w:type="spellStart"/>
      <w:r w:rsidRPr="002944C4">
        <w:rPr>
          <w:rFonts w:ascii="Times New Roman" w:eastAsia="Times New Roman" w:hAnsi="Times New Roman" w:cs="Times New Roman"/>
          <w:sz w:val="24"/>
          <w:szCs w:val="24"/>
          <w:highlight w:val="white"/>
          <w:shd w:val="clear" w:color="auto" w:fill="FEFEFE"/>
        </w:rPr>
        <w:t>необходимо</w:t>
      </w:r>
      <w:proofErr w:type="spellEnd"/>
      <w:r w:rsidRPr="002944C4">
        <w:rPr>
          <w:rFonts w:ascii="Times New Roman" w:eastAsia="Times New Roman" w:hAnsi="Times New Roman" w:cs="Times New Roman"/>
          <w:sz w:val="24"/>
          <w:szCs w:val="24"/>
          <w:highlight w:val="white"/>
          <w:shd w:val="clear" w:color="auto" w:fill="FEFEFE"/>
        </w:rPr>
        <w:t xml:space="preserve"> и </w:t>
      </w:r>
      <w:proofErr w:type="spellStart"/>
      <w:r w:rsidRPr="002944C4">
        <w:rPr>
          <w:rFonts w:ascii="Times New Roman" w:eastAsia="Times New Roman" w:hAnsi="Times New Roman" w:cs="Times New Roman"/>
          <w:sz w:val="24"/>
          <w:szCs w:val="24"/>
          <w:highlight w:val="white"/>
          <w:shd w:val="clear" w:color="auto" w:fill="FEFEFE"/>
        </w:rPr>
        <w:t>пропорционално</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задължение</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наложено</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от</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българското</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законодателство</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или</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от</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правото</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на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Европейския</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съюз</w:t>
      </w:r>
      <w:proofErr w:type="spellEnd"/>
      <w:r w:rsidRPr="002944C4">
        <w:rPr>
          <w:rFonts w:ascii="Times New Roman" w:eastAsia="Times New Roman" w:hAnsi="Times New Roman" w:cs="Times New Roman"/>
          <w:sz w:val="24"/>
          <w:szCs w:val="24"/>
          <w:highlight w:val="white"/>
          <w:shd w:val="clear" w:color="auto" w:fill="FEFEFE"/>
        </w:rPr>
        <w:t xml:space="preserve"> в </w:t>
      </w:r>
      <w:proofErr w:type="spellStart"/>
      <w:r w:rsidRPr="002944C4">
        <w:rPr>
          <w:rFonts w:ascii="Times New Roman" w:eastAsia="Times New Roman" w:hAnsi="Times New Roman" w:cs="Times New Roman"/>
          <w:sz w:val="24"/>
          <w:szCs w:val="24"/>
          <w:highlight w:val="white"/>
          <w:shd w:val="clear" w:color="auto" w:fill="FEFEFE"/>
        </w:rPr>
        <w:t>контекста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на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разследвания</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от</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национални</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органи</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или</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на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съдебни</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производства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включително</w:t>
      </w:r>
      <w:proofErr w:type="spellEnd"/>
      <w:r w:rsidRPr="002944C4">
        <w:rPr>
          <w:rFonts w:ascii="Times New Roman" w:eastAsia="Times New Roman" w:hAnsi="Times New Roman" w:cs="Times New Roman"/>
          <w:sz w:val="24"/>
          <w:szCs w:val="24"/>
          <w:highlight w:val="white"/>
          <w:shd w:val="clear" w:color="auto" w:fill="FEFEFE"/>
        </w:rPr>
        <w:t xml:space="preserve"> с </w:t>
      </w:r>
      <w:proofErr w:type="spellStart"/>
      <w:r w:rsidRPr="002944C4">
        <w:rPr>
          <w:rFonts w:ascii="Times New Roman" w:eastAsia="Times New Roman" w:hAnsi="Times New Roman" w:cs="Times New Roman"/>
          <w:sz w:val="24"/>
          <w:szCs w:val="24"/>
          <w:highlight w:val="white"/>
          <w:shd w:val="clear" w:color="auto" w:fill="FEFEFE"/>
        </w:rPr>
        <w:t>оглед</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на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гарантиране</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правото</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на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защита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на</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засегнатото</w:t>
      </w:r>
      <w:proofErr w:type="spellEnd"/>
      <w:r w:rsidRPr="002944C4">
        <w:rPr>
          <w:rFonts w:ascii="Times New Roman" w:eastAsia="Times New Roman" w:hAnsi="Times New Roman" w:cs="Times New Roman"/>
          <w:sz w:val="24"/>
          <w:szCs w:val="24"/>
          <w:highlight w:val="white"/>
          <w:shd w:val="clear" w:color="auto" w:fill="FEFEFE"/>
        </w:rPr>
        <w:t xml:space="preserve"> </w:t>
      </w:r>
      <w:proofErr w:type="spellStart"/>
      <w:r w:rsidRPr="002944C4">
        <w:rPr>
          <w:rFonts w:ascii="Times New Roman" w:eastAsia="Times New Roman" w:hAnsi="Times New Roman" w:cs="Times New Roman"/>
          <w:sz w:val="24"/>
          <w:szCs w:val="24"/>
          <w:highlight w:val="white"/>
          <w:shd w:val="clear" w:color="auto" w:fill="FEFEFE"/>
        </w:rPr>
        <w:t>лице</w:t>
      </w:r>
      <w:proofErr w:type="spellEnd"/>
      <w:r w:rsidRPr="002944C4">
        <w:rPr>
          <w:rFonts w:ascii="Times New Roman" w:eastAsia="Times New Roman" w:hAnsi="Times New Roman" w:cs="Times New Roman"/>
          <w:sz w:val="24"/>
          <w:szCs w:val="24"/>
          <w:highlight w:val="white"/>
          <w:shd w:val="clear" w:color="auto" w:fill="FEFEFE"/>
        </w:rPr>
        <w:t>.</w:t>
      </w:r>
    </w:p>
    <w:p w14:paraId="09606858" w14:textId="77777777" w:rsidR="000D3116" w:rsidRDefault="000D3116" w:rsidP="000D3116">
      <w:pPr>
        <w:spacing w:after="0" w:line="276" w:lineRule="auto"/>
        <w:ind w:firstLine="720"/>
        <w:jc w:val="both"/>
        <w:rPr>
          <w:rFonts w:ascii="Times New Roman" w:eastAsia="Calibri" w:hAnsi="Times New Roman" w:cs="Times New Roman"/>
          <w:sz w:val="24"/>
          <w:szCs w:val="24"/>
        </w:rPr>
      </w:pPr>
      <w:r w:rsidRPr="000D3116">
        <w:rPr>
          <w:rFonts w:ascii="Times New Roman" w:eastAsia="Calibri" w:hAnsi="Times New Roman" w:cs="Times New Roman"/>
          <w:b/>
          <w:sz w:val="24"/>
          <w:szCs w:val="24"/>
          <w:lang w:val="bg-BG"/>
        </w:rPr>
        <w:t>(4)</w:t>
      </w:r>
      <w:r>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rPr>
        <w:t xml:space="preserve">В </w:t>
      </w:r>
      <w:proofErr w:type="spellStart"/>
      <w:r>
        <w:rPr>
          <w:rFonts w:ascii="Times New Roman" w:eastAsia="Calibri" w:hAnsi="Times New Roman" w:cs="Times New Roman"/>
          <w:sz w:val="24"/>
          <w:szCs w:val="24"/>
        </w:rPr>
        <w:t>случаите</w:t>
      </w:r>
      <w:proofErr w:type="spellEnd"/>
      <w:r>
        <w:rPr>
          <w:rFonts w:ascii="Times New Roman" w:eastAsia="Calibri" w:hAnsi="Times New Roman" w:cs="Times New Roman"/>
          <w:sz w:val="24"/>
          <w:szCs w:val="24"/>
        </w:rPr>
        <w:t xml:space="preserve"> по </w:t>
      </w:r>
      <w:proofErr w:type="spellStart"/>
      <w:r>
        <w:rPr>
          <w:rFonts w:ascii="Times New Roman" w:eastAsia="Calibri" w:hAnsi="Times New Roman" w:cs="Times New Roman"/>
          <w:sz w:val="24"/>
          <w:szCs w:val="24"/>
        </w:rPr>
        <w:t>ал</w:t>
      </w:r>
      <w:proofErr w:type="spellEnd"/>
      <w:r>
        <w:rPr>
          <w:rFonts w:ascii="Times New Roman" w:eastAsia="Calibri" w:hAnsi="Times New Roman" w:cs="Times New Roman"/>
          <w:sz w:val="24"/>
          <w:szCs w:val="24"/>
        </w:rPr>
        <w:t>. 3</w:t>
      </w:r>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преди</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разкриването</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на</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самоличността</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или</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на</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информацията</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по</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ал</w:t>
      </w:r>
      <w:proofErr w:type="spellEnd"/>
      <w:r w:rsidRPr="002944C4">
        <w:rPr>
          <w:rFonts w:ascii="Times New Roman" w:eastAsia="Calibri" w:hAnsi="Times New Roman" w:cs="Times New Roman"/>
          <w:sz w:val="24"/>
          <w:szCs w:val="24"/>
        </w:rPr>
        <w:t xml:space="preserve">. 1, </w:t>
      </w:r>
      <w:r>
        <w:rPr>
          <w:rFonts w:ascii="Times New Roman" w:eastAsia="Calibri" w:hAnsi="Times New Roman" w:cs="Times New Roman"/>
          <w:sz w:val="24"/>
          <w:szCs w:val="24"/>
          <w:lang w:val="bg-BG"/>
        </w:rPr>
        <w:t xml:space="preserve">ОДЛ </w:t>
      </w:r>
      <w:proofErr w:type="spellStart"/>
      <w:r w:rsidRPr="002944C4">
        <w:rPr>
          <w:rFonts w:ascii="Times New Roman" w:eastAsia="Calibri" w:hAnsi="Times New Roman" w:cs="Times New Roman"/>
          <w:sz w:val="24"/>
          <w:szCs w:val="24"/>
        </w:rPr>
        <w:t>уведомява</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сигнализиращото</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лице</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за</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необходимостта</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от</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разкриването</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им</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Уведомлението</w:t>
      </w:r>
      <w:proofErr w:type="spellEnd"/>
      <w:r w:rsidRPr="002944C4">
        <w:rPr>
          <w:rFonts w:ascii="Times New Roman" w:eastAsia="Calibri" w:hAnsi="Times New Roman" w:cs="Times New Roman"/>
          <w:sz w:val="24"/>
          <w:szCs w:val="24"/>
        </w:rPr>
        <w:t xml:space="preserve"> е </w:t>
      </w:r>
      <w:proofErr w:type="spellStart"/>
      <w:r w:rsidRPr="002944C4">
        <w:rPr>
          <w:rFonts w:ascii="Times New Roman" w:eastAsia="Calibri" w:hAnsi="Times New Roman" w:cs="Times New Roman"/>
          <w:sz w:val="24"/>
          <w:szCs w:val="24"/>
        </w:rPr>
        <w:t>писмено</w:t>
      </w:r>
      <w:proofErr w:type="spellEnd"/>
      <w:r w:rsidRPr="002944C4">
        <w:rPr>
          <w:rFonts w:ascii="Times New Roman" w:eastAsia="Calibri" w:hAnsi="Times New Roman" w:cs="Times New Roman"/>
          <w:sz w:val="24"/>
          <w:szCs w:val="24"/>
        </w:rPr>
        <w:t xml:space="preserve"> и </w:t>
      </w:r>
      <w:proofErr w:type="spellStart"/>
      <w:r w:rsidRPr="002944C4">
        <w:rPr>
          <w:rFonts w:ascii="Times New Roman" w:eastAsia="Calibri" w:hAnsi="Times New Roman" w:cs="Times New Roman"/>
          <w:sz w:val="24"/>
          <w:szCs w:val="24"/>
        </w:rPr>
        <w:t>се</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мотивира</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Сигнализиращото</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лице</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не</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се</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уведомява</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когато</w:t>
      </w:r>
      <w:proofErr w:type="spellEnd"/>
      <w:r w:rsidRPr="002944C4">
        <w:rPr>
          <w:rFonts w:ascii="Times New Roman" w:eastAsia="Calibri" w:hAnsi="Times New Roman" w:cs="Times New Roman"/>
          <w:sz w:val="24"/>
          <w:szCs w:val="24"/>
        </w:rPr>
        <w:t xml:space="preserve"> с </w:t>
      </w:r>
      <w:proofErr w:type="spellStart"/>
      <w:r w:rsidRPr="002944C4">
        <w:rPr>
          <w:rFonts w:ascii="Times New Roman" w:eastAsia="Calibri" w:hAnsi="Times New Roman" w:cs="Times New Roman"/>
          <w:sz w:val="24"/>
          <w:szCs w:val="24"/>
        </w:rPr>
        <w:t>това</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се</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застрашава</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разследването</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или</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съдебното</w:t>
      </w:r>
      <w:proofErr w:type="spellEnd"/>
      <w:r w:rsidRPr="002944C4">
        <w:rPr>
          <w:rFonts w:ascii="Times New Roman" w:eastAsia="Calibri" w:hAnsi="Times New Roman" w:cs="Times New Roman"/>
          <w:sz w:val="24"/>
          <w:szCs w:val="24"/>
        </w:rPr>
        <w:t xml:space="preserve"> </w:t>
      </w:r>
      <w:proofErr w:type="spellStart"/>
      <w:r w:rsidRPr="002944C4">
        <w:rPr>
          <w:rFonts w:ascii="Times New Roman" w:eastAsia="Calibri" w:hAnsi="Times New Roman" w:cs="Times New Roman"/>
          <w:sz w:val="24"/>
          <w:szCs w:val="24"/>
        </w:rPr>
        <w:t>производство</w:t>
      </w:r>
      <w:proofErr w:type="spellEnd"/>
      <w:r w:rsidRPr="002944C4">
        <w:rPr>
          <w:rFonts w:ascii="Times New Roman" w:eastAsia="Calibri" w:hAnsi="Times New Roman" w:cs="Times New Roman"/>
          <w:sz w:val="24"/>
          <w:szCs w:val="24"/>
        </w:rPr>
        <w:t>.</w:t>
      </w:r>
    </w:p>
    <w:p w14:paraId="528FA5C0" w14:textId="77777777" w:rsidR="000D3116" w:rsidRPr="00B042AC" w:rsidRDefault="000D3116" w:rsidP="000D3116">
      <w:pPr>
        <w:shd w:val="clear" w:color="auto" w:fill="FFFFFF"/>
        <w:spacing w:after="0" w:line="276" w:lineRule="auto"/>
        <w:ind w:firstLine="720"/>
        <w:jc w:val="both"/>
        <w:rPr>
          <w:rFonts w:ascii="Times New Roman" w:eastAsia="Times New Roman" w:hAnsi="Times New Roman" w:cs="Times New Roman"/>
          <w:color w:val="000000"/>
          <w:sz w:val="24"/>
          <w:szCs w:val="24"/>
          <w:lang w:val="bg-BG"/>
        </w:rPr>
      </w:pPr>
    </w:p>
    <w:p w14:paraId="6BD68FEA" w14:textId="77777777" w:rsidR="000D3116" w:rsidRPr="00B042AC" w:rsidRDefault="000D3116" w:rsidP="000D3116">
      <w:pPr>
        <w:shd w:val="clear" w:color="auto" w:fill="FFFFFF"/>
        <w:spacing w:after="0" w:line="276" w:lineRule="auto"/>
        <w:ind w:firstLine="720"/>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b/>
          <w:color w:val="000000"/>
          <w:sz w:val="24"/>
          <w:szCs w:val="24"/>
          <w:lang w:val="bg-BG"/>
        </w:rPr>
        <w:t xml:space="preserve"> Чл.31</w:t>
      </w:r>
      <w:r w:rsidRPr="00B042AC">
        <w:rPr>
          <w:rFonts w:ascii="Times New Roman" w:eastAsia="Times New Roman" w:hAnsi="Times New Roman" w:cs="Times New Roman"/>
          <w:color w:val="000000"/>
          <w:sz w:val="24"/>
          <w:szCs w:val="24"/>
          <w:lang w:val="bg-BG"/>
        </w:rPr>
        <w:t xml:space="preserve"> Не се събират лични данни, които явно не са от значение за разглеждане на конкретния сигнал, а ако бъдат случайно събрани, се заличават.</w:t>
      </w:r>
    </w:p>
    <w:p w14:paraId="215BE3B2" w14:textId="77777777" w:rsidR="000D3116" w:rsidRDefault="000D3116" w:rsidP="00BC5654">
      <w:pPr>
        <w:ind w:firstLine="850"/>
        <w:jc w:val="both"/>
        <w:rPr>
          <w:rFonts w:ascii="Times New Roman" w:eastAsia="Times New Roman" w:hAnsi="Times New Roman" w:cs="Times New Roman"/>
          <w:sz w:val="24"/>
          <w:szCs w:val="24"/>
          <w:highlight w:val="white"/>
          <w:shd w:val="clear" w:color="auto" w:fill="FEFEFE"/>
        </w:rPr>
      </w:pPr>
    </w:p>
    <w:p w14:paraId="5D3AD57D" w14:textId="77777777" w:rsidR="002944C4" w:rsidRDefault="002944C4" w:rsidP="00BC5654">
      <w:pPr>
        <w:spacing w:after="0" w:line="276" w:lineRule="auto"/>
        <w:ind w:firstLine="720"/>
        <w:jc w:val="center"/>
        <w:rPr>
          <w:rFonts w:ascii="Times New Roman" w:eastAsia="Calibri" w:hAnsi="Times New Roman" w:cs="Times New Roman"/>
          <w:b/>
          <w:sz w:val="24"/>
          <w:szCs w:val="24"/>
          <w:lang w:val="bg-BG"/>
        </w:rPr>
      </w:pPr>
    </w:p>
    <w:p w14:paraId="351D1499" w14:textId="77777777" w:rsidR="00835C61" w:rsidRPr="00BC5654" w:rsidRDefault="00BC5654" w:rsidP="00BC5654">
      <w:pPr>
        <w:spacing w:after="0" w:line="276" w:lineRule="auto"/>
        <w:ind w:firstLine="720"/>
        <w:jc w:val="center"/>
        <w:rPr>
          <w:rFonts w:ascii="Times New Roman" w:eastAsia="Calibri" w:hAnsi="Times New Roman" w:cs="Times New Roman"/>
          <w:b/>
          <w:sz w:val="24"/>
          <w:szCs w:val="24"/>
          <w:lang w:val="bg-BG"/>
        </w:rPr>
      </w:pPr>
      <w:r w:rsidRPr="00BC5654">
        <w:rPr>
          <w:rFonts w:ascii="Times New Roman" w:eastAsia="Calibri" w:hAnsi="Times New Roman" w:cs="Times New Roman"/>
          <w:b/>
          <w:sz w:val="24"/>
          <w:szCs w:val="24"/>
          <w:lang w:val="bg-BG"/>
        </w:rPr>
        <w:t>ГЛАВА ПЕТА</w:t>
      </w:r>
    </w:p>
    <w:p w14:paraId="37ABF28C" w14:textId="77777777" w:rsidR="00BC5654" w:rsidRDefault="00BC5654" w:rsidP="00BC5654">
      <w:pPr>
        <w:spacing w:after="0" w:line="276" w:lineRule="auto"/>
        <w:jc w:val="center"/>
        <w:rPr>
          <w:rFonts w:ascii="Times New Roman" w:eastAsia="Calibri" w:hAnsi="Times New Roman" w:cs="Times New Roman"/>
          <w:b/>
          <w:sz w:val="24"/>
          <w:szCs w:val="24"/>
          <w:lang w:val="bg-BG"/>
        </w:rPr>
      </w:pPr>
      <w:r w:rsidRPr="00BC5654">
        <w:rPr>
          <w:rFonts w:ascii="Times New Roman" w:eastAsia="Calibri" w:hAnsi="Times New Roman" w:cs="Times New Roman"/>
          <w:b/>
          <w:sz w:val="24"/>
          <w:szCs w:val="24"/>
          <w:lang w:val="bg-BG"/>
        </w:rPr>
        <w:t>Предоставяне на информация за условията и реда за подаване на сигнали</w:t>
      </w:r>
    </w:p>
    <w:p w14:paraId="5A84AAD7" w14:textId="77777777" w:rsidR="00BC5654" w:rsidRPr="00BC5654" w:rsidRDefault="00BC5654" w:rsidP="00BC5654">
      <w:pPr>
        <w:spacing w:after="0" w:line="276" w:lineRule="auto"/>
        <w:jc w:val="center"/>
        <w:rPr>
          <w:rFonts w:ascii="Times New Roman" w:eastAsia="Calibri" w:hAnsi="Times New Roman" w:cs="Times New Roman"/>
          <w:b/>
          <w:sz w:val="24"/>
          <w:szCs w:val="24"/>
          <w:lang w:val="bg-BG"/>
        </w:rPr>
      </w:pPr>
    </w:p>
    <w:p w14:paraId="2E9AECF9" w14:textId="77777777" w:rsidR="00BC5654" w:rsidRPr="00BC5654" w:rsidRDefault="00BC5654" w:rsidP="00BC5654">
      <w:pPr>
        <w:spacing w:after="0" w:line="276" w:lineRule="auto"/>
        <w:jc w:val="both"/>
        <w:rPr>
          <w:rFonts w:ascii="Times New Roman" w:eastAsia="Calibri" w:hAnsi="Times New Roman" w:cs="Times New Roman"/>
          <w:sz w:val="24"/>
          <w:szCs w:val="24"/>
          <w:lang w:val="bg-BG"/>
        </w:rPr>
      </w:pPr>
      <w:r w:rsidRPr="00BC5654">
        <w:rPr>
          <w:rFonts w:ascii="Times New Roman" w:eastAsia="Calibri" w:hAnsi="Times New Roman" w:cs="Times New Roman"/>
          <w:sz w:val="24"/>
          <w:szCs w:val="24"/>
          <w:lang w:val="bg-BG"/>
        </w:rPr>
        <w:tab/>
      </w:r>
      <w:r w:rsidRPr="00BC5654">
        <w:rPr>
          <w:rFonts w:ascii="Times New Roman" w:eastAsia="Calibri" w:hAnsi="Times New Roman" w:cs="Times New Roman"/>
          <w:b/>
          <w:sz w:val="24"/>
          <w:szCs w:val="24"/>
          <w:lang w:val="bg-BG"/>
        </w:rPr>
        <w:t>Чл.3</w:t>
      </w:r>
      <w:r w:rsidR="00415E69">
        <w:rPr>
          <w:rFonts w:ascii="Times New Roman" w:eastAsia="Calibri" w:hAnsi="Times New Roman" w:cs="Times New Roman"/>
          <w:b/>
          <w:sz w:val="24"/>
          <w:szCs w:val="24"/>
          <w:lang w:val="bg-BG"/>
        </w:rPr>
        <w:t>2</w:t>
      </w:r>
      <w:r w:rsidRPr="00BC5654">
        <w:rPr>
          <w:rFonts w:ascii="Times New Roman" w:eastAsia="Calibri" w:hAnsi="Times New Roman" w:cs="Times New Roman"/>
          <w:b/>
          <w:sz w:val="24"/>
          <w:szCs w:val="24"/>
          <w:lang w:val="bg-BG"/>
        </w:rPr>
        <w:t xml:space="preserve"> </w:t>
      </w:r>
      <w:r w:rsidR="0013074B">
        <w:rPr>
          <w:rFonts w:ascii="Times New Roman" w:eastAsia="Calibri" w:hAnsi="Times New Roman" w:cs="Times New Roman"/>
          <w:b/>
          <w:sz w:val="24"/>
          <w:szCs w:val="24"/>
          <w:lang w:val="bg-BG"/>
        </w:rPr>
        <w:t>(1)</w:t>
      </w:r>
      <w:r w:rsidRPr="00BC5654">
        <w:rPr>
          <w:rFonts w:ascii="Times New Roman" w:eastAsia="Calibri" w:hAnsi="Times New Roman" w:cs="Times New Roman"/>
          <w:b/>
          <w:sz w:val="24"/>
          <w:szCs w:val="24"/>
          <w:lang w:val="bg-BG"/>
        </w:rPr>
        <w:t xml:space="preserve"> </w:t>
      </w:r>
      <w:r w:rsidR="005D2015" w:rsidRPr="005D2015">
        <w:rPr>
          <w:rFonts w:ascii="Times New Roman" w:eastAsia="Calibri" w:hAnsi="Times New Roman" w:cs="Times New Roman"/>
          <w:bCs/>
          <w:sz w:val="24"/>
          <w:szCs w:val="24"/>
          <w:lang w:val="bg-BG" w:bidi="bg-BG"/>
        </w:rPr>
        <w:t xml:space="preserve">МБАЛ „Д-Р ХРИСТО СТАМБОЛСКИ“ ЕООД </w:t>
      </w:r>
      <w:r w:rsidRPr="00BC5654">
        <w:rPr>
          <w:rFonts w:ascii="Times New Roman" w:eastAsia="Calibri" w:hAnsi="Times New Roman" w:cs="Times New Roman"/>
          <w:sz w:val="24"/>
          <w:szCs w:val="24"/>
          <w:lang w:val="bg-BG"/>
        </w:rPr>
        <w:t xml:space="preserve">предоставя ясна и лесно достъпна информация относно условията и реда за подаване на сигнали, съгласно </w:t>
      </w:r>
      <w:r w:rsidRPr="00BC5654">
        <w:rPr>
          <w:rFonts w:ascii="Times New Roman" w:eastAsia="Calibri" w:hAnsi="Times New Roman" w:cs="Times New Roman"/>
          <w:b/>
          <w:i/>
          <w:sz w:val="24"/>
          <w:szCs w:val="24"/>
          <w:lang w:val="bg-BG"/>
        </w:rPr>
        <w:t>Приложение №5</w:t>
      </w:r>
      <w:r w:rsidRPr="00BC5654">
        <w:rPr>
          <w:rFonts w:ascii="Times New Roman" w:eastAsia="Calibri" w:hAnsi="Times New Roman" w:cs="Times New Roman"/>
          <w:sz w:val="24"/>
          <w:szCs w:val="24"/>
          <w:lang w:val="bg-BG"/>
        </w:rPr>
        <w:t xml:space="preserve"> от настоящите Вътрешни правила. </w:t>
      </w:r>
    </w:p>
    <w:p w14:paraId="0881D165" w14:textId="77777777" w:rsidR="00BC5654" w:rsidRDefault="0013074B" w:rsidP="00BC5654">
      <w:pPr>
        <w:spacing w:after="0" w:line="276" w:lineRule="auto"/>
        <w:ind w:firstLine="720"/>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lastRenderedPageBreak/>
        <w:t>(</w:t>
      </w:r>
      <w:r w:rsidR="00BC5654" w:rsidRPr="00BC5654">
        <w:rPr>
          <w:rFonts w:ascii="Times New Roman" w:eastAsia="Calibri" w:hAnsi="Times New Roman" w:cs="Times New Roman"/>
          <w:b/>
          <w:sz w:val="24"/>
          <w:szCs w:val="24"/>
          <w:lang w:val="bg-BG"/>
        </w:rPr>
        <w:t>2</w:t>
      </w:r>
      <w:r>
        <w:rPr>
          <w:rFonts w:ascii="Times New Roman" w:eastAsia="Calibri" w:hAnsi="Times New Roman" w:cs="Times New Roman"/>
          <w:b/>
          <w:sz w:val="24"/>
          <w:szCs w:val="24"/>
          <w:lang w:val="bg-BG"/>
        </w:rPr>
        <w:t>)</w:t>
      </w:r>
      <w:r w:rsidR="00BC5654" w:rsidRPr="00BC5654">
        <w:rPr>
          <w:rFonts w:ascii="Times New Roman" w:eastAsia="Calibri" w:hAnsi="Times New Roman" w:cs="Times New Roman"/>
          <w:sz w:val="24"/>
          <w:szCs w:val="24"/>
          <w:lang w:val="bg-BG"/>
        </w:rPr>
        <w:t xml:space="preserve"> Информацията се публикува </w:t>
      </w:r>
      <w:r w:rsidR="00817DF7">
        <w:rPr>
          <w:rFonts w:ascii="Times New Roman" w:eastAsia="Calibri" w:hAnsi="Times New Roman" w:cs="Times New Roman"/>
          <w:sz w:val="24"/>
          <w:szCs w:val="24"/>
          <w:lang w:val="bg-BG"/>
        </w:rPr>
        <w:t xml:space="preserve">  на </w:t>
      </w:r>
      <w:r w:rsidR="00BC5654" w:rsidRPr="00BC5654">
        <w:rPr>
          <w:rFonts w:ascii="Times New Roman" w:eastAsia="Calibri" w:hAnsi="Times New Roman" w:cs="Times New Roman"/>
          <w:sz w:val="24"/>
          <w:szCs w:val="24"/>
          <w:lang w:val="bg-BG"/>
        </w:rPr>
        <w:t xml:space="preserve">интернет страница на </w:t>
      </w:r>
      <w:r w:rsidR="005D2015" w:rsidRPr="005D2015">
        <w:rPr>
          <w:rFonts w:ascii="Times New Roman" w:eastAsia="Calibri" w:hAnsi="Times New Roman" w:cs="Times New Roman"/>
          <w:bCs/>
          <w:sz w:val="24"/>
          <w:szCs w:val="24"/>
          <w:lang w:val="bg-BG" w:bidi="bg-BG"/>
        </w:rPr>
        <w:t>МБАЛ „Д-Р ХРИСТО СТАМБОЛСКИ“ ЕООД</w:t>
      </w:r>
      <w:r w:rsidR="00BC5654" w:rsidRPr="005D2015">
        <w:rPr>
          <w:rFonts w:ascii="Times New Roman" w:eastAsia="Calibri" w:hAnsi="Times New Roman" w:cs="Times New Roman"/>
          <w:sz w:val="24"/>
          <w:szCs w:val="24"/>
          <w:lang w:val="bg-BG"/>
        </w:rPr>
        <w:t>,</w:t>
      </w:r>
      <w:r w:rsidR="00BC5654" w:rsidRPr="00BC5654">
        <w:rPr>
          <w:rFonts w:ascii="Times New Roman" w:eastAsia="Calibri" w:hAnsi="Times New Roman" w:cs="Times New Roman"/>
          <w:sz w:val="24"/>
          <w:szCs w:val="24"/>
          <w:lang w:val="bg-BG"/>
        </w:rPr>
        <w:t xml:space="preserve"> както и се поставя на видно място в сградата на </w:t>
      </w:r>
      <w:r w:rsidR="00BA1EE1">
        <w:rPr>
          <w:rFonts w:ascii="Times New Roman" w:eastAsia="Calibri" w:hAnsi="Times New Roman" w:cs="Times New Roman"/>
          <w:sz w:val="24"/>
          <w:szCs w:val="24"/>
          <w:lang w:val="bg-BG"/>
        </w:rPr>
        <w:t>лечебното заведение</w:t>
      </w:r>
      <w:r w:rsidR="00BC5654" w:rsidRPr="00BC5654">
        <w:rPr>
          <w:rFonts w:ascii="Times New Roman" w:eastAsia="Calibri" w:hAnsi="Times New Roman" w:cs="Times New Roman"/>
          <w:sz w:val="24"/>
          <w:szCs w:val="24"/>
          <w:lang w:val="bg-BG"/>
        </w:rPr>
        <w:t xml:space="preserve">. </w:t>
      </w:r>
    </w:p>
    <w:p w14:paraId="774AC75C" w14:textId="77777777" w:rsidR="00637E70" w:rsidRDefault="00637E70" w:rsidP="00BC5654">
      <w:pPr>
        <w:spacing w:after="0" w:line="276" w:lineRule="auto"/>
        <w:ind w:firstLine="720"/>
        <w:jc w:val="both"/>
        <w:rPr>
          <w:rFonts w:ascii="Times New Roman" w:eastAsia="Calibri" w:hAnsi="Times New Roman" w:cs="Times New Roman"/>
          <w:sz w:val="24"/>
          <w:szCs w:val="24"/>
          <w:lang w:val="bg-BG"/>
        </w:rPr>
      </w:pPr>
    </w:p>
    <w:p w14:paraId="0ACF130E" w14:textId="77777777" w:rsidR="00637E70" w:rsidRPr="00BC5654" w:rsidRDefault="00637E70" w:rsidP="00BC5654">
      <w:pPr>
        <w:spacing w:after="0" w:line="276" w:lineRule="auto"/>
        <w:ind w:firstLine="720"/>
        <w:jc w:val="both"/>
        <w:rPr>
          <w:rFonts w:ascii="Times New Roman" w:eastAsia="Calibri" w:hAnsi="Times New Roman" w:cs="Times New Roman"/>
          <w:b/>
          <w:sz w:val="24"/>
          <w:szCs w:val="24"/>
          <w:lang w:val="bg-BG"/>
        </w:rPr>
      </w:pPr>
      <w:r w:rsidRPr="00415E69">
        <w:rPr>
          <w:rFonts w:ascii="Times New Roman" w:eastAsia="Calibri" w:hAnsi="Times New Roman" w:cs="Times New Roman"/>
          <w:b/>
          <w:sz w:val="24"/>
          <w:szCs w:val="24"/>
          <w:lang w:val="bg-BG"/>
        </w:rPr>
        <w:t>ДОПЪЛНИТЕЛНИ РАЗПОРЕДБИ</w:t>
      </w:r>
    </w:p>
    <w:p w14:paraId="451AB2AA" w14:textId="77777777" w:rsidR="00415E69" w:rsidRPr="00415E69" w:rsidRDefault="00415E69" w:rsidP="00B46966">
      <w:pPr>
        <w:shd w:val="clear" w:color="auto" w:fill="FEFEFE"/>
        <w:spacing w:after="0" w:line="240" w:lineRule="auto"/>
        <w:ind w:firstLine="720"/>
        <w:jc w:val="both"/>
        <w:rPr>
          <w:rFonts w:ascii="Times New Roman" w:eastAsia="Times New Roman" w:hAnsi="Times New Roman" w:cs="Times New Roman"/>
          <w:color w:val="000000"/>
          <w:sz w:val="24"/>
          <w:szCs w:val="24"/>
        </w:rPr>
      </w:pPr>
      <w:r w:rsidRPr="00415E69">
        <w:rPr>
          <w:rFonts w:ascii="Times New Roman" w:eastAsia="Times New Roman" w:hAnsi="Times New Roman" w:cs="Times New Roman"/>
          <w:color w:val="000000"/>
          <w:sz w:val="24"/>
          <w:szCs w:val="24"/>
        </w:rPr>
        <w:t xml:space="preserve">§ 1. </w:t>
      </w:r>
      <w:r w:rsidR="00B46966">
        <w:rPr>
          <w:rFonts w:ascii="Times New Roman" w:eastAsia="Times New Roman" w:hAnsi="Times New Roman" w:cs="Times New Roman"/>
          <w:color w:val="000000"/>
          <w:sz w:val="24"/>
          <w:szCs w:val="24"/>
          <w:lang w:val="bg-BG"/>
        </w:rPr>
        <w:t xml:space="preserve">Определенията, дадени в </w:t>
      </w:r>
      <w:r w:rsidR="00B46966" w:rsidRPr="00415E69">
        <w:rPr>
          <w:rFonts w:ascii="Times New Roman" w:eastAsia="Times New Roman" w:hAnsi="Times New Roman" w:cs="Times New Roman"/>
          <w:color w:val="000000"/>
          <w:sz w:val="24"/>
          <w:szCs w:val="24"/>
        </w:rPr>
        <w:t>§ 1</w:t>
      </w:r>
      <w:r w:rsidR="00B46966">
        <w:rPr>
          <w:rFonts w:ascii="Times New Roman" w:eastAsia="Times New Roman" w:hAnsi="Times New Roman" w:cs="Times New Roman"/>
          <w:color w:val="000000"/>
          <w:sz w:val="24"/>
          <w:szCs w:val="24"/>
          <w:lang w:val="bg-BG"/>
        </w:rPr>
        <w:t xml:space="preserve">  от ДР на </w:t>
      </w:r>
      <w:r w:rsidR="00B46966" w:rsidRPr="00B46966">
        <w:rPr>
          <w:rFonts w:ascii="Times New Roman" w:eastAsia="Times New Roman" w:hAnsi="Times New Roman" w:cs="Times New Roman"/>
          <w:color w:val="000000"/>
          <w:sz w:val="24"/>
          <w:szCs w:val="24"/>
          <w:lang w:val="bg-BG"/>
        </w:rPr>
        <w:t>ЗЗЛПСПОИН</w:t>
      </w:r>
      <w:r w:rsidR="00B46966">
        <w:rPr>
          <w:rFonts w:ascii="Times New Roman" w:eastAsia="Times New Roman" w:hAnsi="Times New Roman" w:cs="Times New Roman"/>
          <w:color w:val="000000"/>
          <w:sz w:val="24"/>
          <w:szCs w:val="24"/>
          <w:lang w:val="bg-BG"/>
        </w:rPr>
        <w:t xml:space="preserve"> са изцяло приложими и в настоящите Вътрешни правила.</w:t>
      </w:r>
    </w:p>
    <w:p w14:paraId="2C44EE8A" w14:textId="77777777" w:rsidR="00835C61" w:rsidRDefault="00835C61" w:rsidP="00835C61">
      <w:pPr>
        <w:jc w:val="both"/>
        <w:rPr>
          <w:rFonts w:ascii="Times New Roman" w:hAnsi="Times New Roman" w:cs="Times New Roman"/>
          <w:sz w:val="24"/>
          <w:szCs w:val="24"/>
          <w:lang w:val="bg-BG"/>
        </w:rPr>
      </w:pPr>
    </w:p>
    <w:p w14:paraId="6B7FE23F" w14:textId="77777777" w:rsidR="00F64797" w:rsidRPr="00F64797" w:rsidRDefault="00F64797" w:rsidP="00F64797">
      <w:pPr>
        <w:spacing w:after="0" w:line="276" w:lineRule="auto"/>
        <w:jc w:val="center"/>
        <w:rPr>
          <w:rFonts w:ascii="Times New Roman" w:eastAsia="Calibri" w:hAnsi="Times New Roman" w:cs="Times New Roman"/>
          <w:b/>
          <w:sz w:val="24"/>
          <w:szCs w:val="24"/>
          <w:lang w:val="bg-BG"/>
        </w:rPr>
      </w:pPr>
      <w:r w:rsidRPr="00F64797">
        <w:rPr>
          <w:rFonts w:ascii="Times New Roman" w:eastAsia="Calibri" w:hAnsi="Times New Roman" w:cs="Times New Roman"/>
          <w:b/>
          <w:sz w:val="24"/>
          <w:szCs w:val="24"/>
          <w:lang w:val="bg-BG"/>
        </w:rPr>
        <w:t>ЗАКЛЮЧИТЕЛНИ РАЗПОРЕДБИ</w:t>
      </w:r>
    </w:p>
    <w:p w14:paraId="24177AFB" w14:textId="77777777" w:rsidR="00F64797" w:rsidRPr="00F64797" w:rsidRDefault="00F64797" w:rsidP="00F64797">
      <w:pPr>
        <w:spacing w:after="0" w:line="276" w:lineRule="auto"/>
        <w:jc w:val="center"/>
        <w:rPr>
          <w:rFonts w:ascii="Times New Roman" w:eastAsia="Calibri" w:hAnsi="Times New Roman" w:cs="Times New Roman"/>
          <w:sz w:val="24"/>
          <w:szCs w:val="24"/>
          <w:lang w:val="bg-BG"/>
        </w:rPr>
      </w:pPr>
    </w:p>
    <w:p w14:paraId="33D5BED5" w14:textId="77777777" w:rsidR="00F64797" w:rsidRPr="00F64797" w:rsidRDefault="00F64797" w:rsidP="00F64797">
      <w:pPr>
        <w:spacing w:after="0" w:line="276" w:lineRule="auto"/>
        <w:ind w:firstLine="720"/>
        <w:jc w:val="both"/>
        <w:outlineLvl w:val="0"/>
        <w:rPr>
          <w:rFonts w:ascii="Times New Roman" w:eastAsia="Times New Roman" w:hAnsi="Times New Roman" w:cs="Times New Roman"/>
          <w:bCs/>
          <w:sz w:val="24"/>
          <w:szCs w:val="24"/>
          <w:lang w:val="bg-BG"/>
        </w:rPr>
      </w:pPr>
      <w:r w:rsidRPr="00F64797">
        <w:rPr>
          <w:rFonts w:ascii="Times New Roman" w:eastAsia="Times New Roman" w:hAnsi="Times New Roman" w:cs="Times New Roman"/>
          <w:b/>
          <w:sz w:val="24"/>
          <w:szCs w:val="24"/>
          <w:lang w:val="bg-BG"/>
        </w:rPr>
        <w:t xml:space="preserve">§. 1. </w:t>
      </w:r>
      <w:r w:rsidRPr="00F64797">
        <w:rPr>
          <w:rFonts w:ascii="Times New Roman" w:eastAsia="Times New Roman" w:hAnsi="Times New Roman" w:cs="Times New Roman"/>
          <w:sz w:val="24"/>
          <w:szCs w:val="24"/>
          <w:lang w:val="bg-BG"/>
        </w:rPr>
        <w:t xml:space="preserve">Настоящите Вътрешни правила се утвърждават от </w:t>
      </w:r>
      <w:r w:rsidR="00BA1EE1" w:rsidRPr="00BA1EE1">
        <w:rPr>
          <w:rFonts w:ascii="Times New Roman" w:eastAsia="Times New Roman" w:hAnsi="Times New Roman" w:cs="Times New Roman"/>
          <w:sz w:val="24"/>
          <w:szCs w:val="24"/>
          <w:lang w:val="bg-BG"/>
        </w:rPr>
        <w:t xml:space="preserve">управителя на </w:t>
      </w:r>
      <w:r w:rsidR="00BA1EE1" w:rsidRPr="00BA1EE1">
        <w:rPr>
          <w:rFonts w:ascii="Times New Roman" w:eastAsia="Times New Roman" w:hAnsi="Times New Roman" w:cs="Times New Roman"/>
          <w:bCs/>
          <w:sz w:val="24"/>
          <w:szCs w:val="24"/>
          <w:lang w:val="bg-BG" w:bidi="bg-BG"/>
        </w:rPr>
        <w:t xml:space="preserve">МБАЛ „Д-Р ХРИСТО СТАМБОЛСКИ“ ЕООД </w:t>
      </w:r>
      <w:r>
        <w:rPr>
          <w:rFonts w:ascii="Times New Roman" w:eastAsia="Times New Roman" w:hAnsi="Times New Roman" w:cs="Times New Roman"/>
          <w:sz w:val="24"/>
          <w:szCs w:val="24"/>
          <w:lang w:val="bg-BG"/>
        </w:rPr>
        <w:t xml:space="preserve">на </w:t>
      </w:r>
      <w:r w:rsidRPr="002F5196">
        <w:rPr>
          <w:rFonts w:ascii="Times New Roman" w:eastAsia="Times New Roman" w:hAnsi="Times New Roman" w:cs="Times New Roman"/>
          <w:sz w:val="24"/>
          <w:szCs w:val="24"/>
          <w:lang w:val="bg-BG"/>
        </w:rPr>
        <w:t>основание чл. 13 от Закона за защита на лицата, подаващи сигнали или публично оповестяващи информация за нарушения /ЗЗЛПСПОИН/ и чл.9 от Д</w:t>
      </w:r>
      <w:r w:rsidRPr="002F5196">
        <w:rPr>
          <w:rFonts w:ascii="Times New Roman" w:eastAsia="Times New Roman" w:hAnsi="Times New Roman" w:cs="Times New Roman"/>
          <w:bCs/>
          <w:sz w:val="24"/>
          <w:szCs w:val="24"/>
          <w:lang w:val="bg-BG"/>
        </w:rPr>
        <w:t>иректива (ЕС) 2019/1937 на Европейския парламент и на Съвета от 23 октомври 2019 година относно защитата на лицата, които подават сигнали за нарушения на прав</w:t>
      </w:r>
      <w:r>
        <w:rPr>
          <w:rFonts w:ascii="Times New Roman" w:eastAsia="Times New Roman" w:hAnsi="Times New Roman" w:cs="Times New Roman"/>
          <w:bCs/>
          <w:sz w:val="24"/>
          <w:szCs w:val="24"/>
          <w:lang w:val="bg-BG"/>
        </w:rPr>
        <w:t xml:space="preserve">ото на съюза  и чл.2 ал.2 от </w:t>
      </w:r>
      <w:r w:rsidRPr="002F5196">
        <w:rPr>
          <w:rFonts w:ascii="Times New Roman" w:eastAsia="Times New Roman" w:hAnsi="Times New Roman" w:cs="Times New Roman"/>
          <w:bCs/>
          <w:sz w:val="24"/>
          <w:szCs w:val="24"/>
          <w:lang w:val="bg-BG"/>
        </w:rPr>
        <w:t>Наредба № 1 от 27 юли 2023 г.  за воденето на регистъра на сигналите по чл.18 от ЗЗЛПСПОИН и за препращане на вътрешни сигнали към Комисията за защита на личните данни</w:t>
      </w:r>
      <w:r>
        <w:rPr>
          <w:rFonts w:ascii="Times New Roman" w:eastAsia="Times New Roman" w:hAnsi="Times New Roman" w:cs="Times New Roman"/>
          <w:bCs/>
          <w:sz w:val="24"/>
          <w:szCs w:val="24"/>
          <w:lang w:val="bg-BG"/>
        </w:rPr>
        <w:t>.</w:t>
      </w:r>
    </w:p>
    <w:p w14:paraId="2A06CE71" w14:textId="77777777" w:rsidR="00F64797" w:rsidRPr="00F64797" w:rsidRDefault="00F64797" w:rsidP="00F64797">
      <w:pPr>
        <w:spacing w:after="0" w:line="276" w:lineRule="auto"/>
        <w:ind w:firstLine="720"/>
        <w:jc w:val="both"/>
        <w:rPr>
          <w:rFonts w:ascii="Times New Roman" w:eastAsia="Calibri" w:hAnsi="Times New Roman" w:cs="Times New Roman"/>
          <w:sz w:val="24"/>
          <w:szCs w:val="24"/>
          <w:lang w:val="bg-BG"/>
        </w:rPr>
      </w:pPr>
      <w:r w:rsidRPr="00F64797">
        <w:rPr>
          <w:rFonts w:ascii="Times New Roman" w:eastAsia="Calibri" w:hAnsi="Times New Roman" w:cs="Times New Roman"/>
          <w:b/>
          <w:sz w:val="24"/>
          <w:szCs w:val="24"/>
          <w:lang w:val="bg-BG"/>
        </w:rPr>
        <w:t xml:space="preserve">§. 2. </w:t>
      </w:r>
      <w:r w:rsidRPr="00F64797">
        <w:rPr>
          <w:rFonts w:ascii="Times New Roman" w:eastAsia="Calibri" w:hAnsi="Times New Roman" w:cs="Times New Roman"/>
          <w:sz w:val="24"/>
          <w:szCs w:val="24"/>
          <w:lang w:val="bg-BG"/>
        </w:rPr>
        <w:t>Вътрешни</w:t>
      </w:r>
      <w:r w:rsidR="00B46966">
        <w:rPr>
          <w:rFonts w:ascii="Times New Roman" w:eastAsia="Calibri" w:hAnsi="Times New Roman" w:cs="Times New Roman"/>
          <w:sz w:val="24"/>
          <w:szCs w:val="24"/>
          <w:lang w:val="bg-BG"/>
        </w:rPr>
        <w:t>те</w:t>
      </w:r>
      <w:r w:rsidRPr="00F64797">
        <w:rPr>
          <w:rFonts w:ascii="Times New Roman" w:eastAsia="Calibri" w:hAnsi="Times New Roman" w:cs="Times New Roman"/>
          <w:sz w:val="24"/>
          <w:szCs w:val="24"/>
          <w:lang w:val="bg-BG"/>
        </w:rPr>
        <w:t xml:space="preserve"> правила</w:t>
      </w:r>
      <w:r w:rsidRPr="00F64797">
        <w:rPr>
          <w:rFonts w:ascii="Times New Roman" w:eastAsia="Calibri" w:hAnsi="Times New Roman" w:cs="Times New Roman"/>
          <w:b/>
          <w:sz w:val="24"/>
          <w:szCs w:val="24"/>
          <w:lang w:val="bg-BG"/>
        </w:rPr>
        <w:t xml:space="preserve"> </w:t>
      </w:r>
      <w:r w:rsidRPr="00F64797">
        <w:rPr>
          <w:rFonts w:ascii="Times New Roman" w:eastAsia="Calibri" w:hAnsi="Times New Roman" w:cs="Times New Roman"/>
          <w:sz w:val="24"/>
          <w:szCs w:val="24"/>
          <w:lang w:val="bg-BG"/>
        </w:rPr>
        <w:t xml:space="preserve">се поддържат в актуален вид чрез преглед най-малко веднъж на три години и анализ на практиката по прилагането на ЗЗЛПСПОИН. </w:t>
      </w:r>
    </w:p>
    <w:p w14:paraId="622A8F74" w14:textId="77777777" w:rsidR="00F64797" w:rsidRPr="00F64797" w:rsidRDefault="00F64797" w:rsidP="0050176E">
      <w:pPr>
        <w:spacing w:after="0" w:line="276" w:lineRule="auto"/>
        <w:ind w:firstLine="720"/>
        <w:jc w:val="both"/>
        <w:outlineLvl w:val="0"/>
        <w:rPr>
          <w:rFonts w:ascii="Times New Roman" w:eastAsia="Calibri" w:hAnsi="Times New Roman" w:cs="Times New Roman"/>
          <w:sz w:val="24"/>
          <w:szCs w:val="24"/>
          <w:lang w:val="bg-BG"/>
        </w:rPr>
      </w:pPr>
      <w:r w:rsidRPr="00F64797">
        <w:rPr>
          <w:rFonts w:ascii="Times New Roman" w:eastAsia="Calibri" w:hAnsi="Times New Roman" w:cs="Times New Roman"/>
          <w:b/>
          <w:sz w:val="24"/>
          <w:szCs w:val="24"/>
          <w:lang w:val="bg-BG"/>
        </w:rPr>
        <w:t xml:space="preserve">§. 3. </w:t>
      </w:r>
      <w:r w:rsidRPr="00F64797">
        <w:rPr>
          <w:rFonts w:ascii="Times New Roman" w:eastAsia="Calibri" w:hAnsi="Times New Roman" w:cs="Times New Roman"/>
          <w:sz w:val="24"/>
          <w:szCs w:val="24"/>
          <w:lang w:val="bg-BG"/>
        </w:rPr>
        <w:t xml:space="preserve">За неуредените в настоящите Вътрешни правила въпроси се прилагат разпоредбите на Закона за защита на лицата, подаващи сигнали или публично оповестяващи информация за нарушения /ЗЗЛПСПОИН/, Вътрешните правила за защита на личните данни на </w:t>
      </w:r>
      <w:r w:rsidR="00BA1EE1" w:rsidRPr="00BA1EE1">
        <w:rPr>
          <w:rFonts w:ascii="Times New Roman" w:eastAsia="Calibri" w:hAnsi="Times New Roman" w:cs="Times New Roman"/>
          <w:bCs/>
          <w:sz w:val="24"/>
          <w:szCs w:val="24"/>
          <w:lang w:val="bg-BG" w:bidi="bg-BG"/>
        </w:rPr>
        <w:t>МБАЛ „Д-Р ХРИСТО СТАМБОЛСКИ“ ЕООД</w:t>
      </w:r>
      <w:r w:rsidRPr="00BA1EE1">
        <w:rPr>
          <w:rFonts w:ascii="Times New Roman" w:eastAsia="Calibri" w:hAnsi="Times New Roman" w:cs="Times New Roman"/>
          <w:sz w:val="24"/>
          <w:szCs w:val="24"/>
          <w:lang w:val="bg-BG"/>
        </w:rPr>
        <w:t>,</w:t>
      </w:r>
      <w:r w:rsidRPr="00F64797">
        <w:rPr>
          <w:rFonts w:ascii="Times New Roman" w:eastAsia="Calibri" w:hAnsi="Times New Roman" w:cs="Times New Roman"/>
          <w:sz w:val="24"/>
          <w:szCs w:val="24"/>
          <w:lang w:val="bg-BG"/>
        </w:rPr>
        <w:t xml:space="preserve"> </w:t>
      </w:r>
      <w:r w:rsidRPr="002F5196">
        <w:rPr>
          <w:rFonts w:ascii="Times New Roman" w:eastAsia="Times New Roman" w:hAnsi="Times New Roman" w:cs="Times New Roman"/>
          <w:bCs/>
          <w:sz w:val="24"/>
          <w:szCs w:val="24"/>
          <w:lang w:val="bg-BG"/>
        </w:rPr>
        <w:t>Наредба № 1 от 27 юли 2023 г.  за воденето на регистъра на сигналите по чл.18 от ЗЗЛПСПОИН и за препращане на вътрешни сигнали към Комисията за защита на личните данни</w:t>
      </w:r>
      <w:r w:rsidRPr="00F64797">
        <w:rPr>
          <w:rFonts w:ascii="Times New Roman" w:eastAsia="Calibri" w:hAnsi="Times New Roman" w:cs="Times New Roman"/>
          <w:sz w:val="24"/>
          <w:szCs w:val="24"/>
          <w:lang w:val="bg-BG"/>
        </w:rPr>
        <w:t xml:space="preserve">, Методически указания на Комисията за защита на личните данни по прилагането на ЗЗЛПСПОИН и други относими актове. </w:t>
      </w:r>
    </w:p>
    <w:p w14:paraId="15CE3D25" w14:textId="77777777" w:rsidR="0050176E" w:rsidRDefault="00F64797" w:rsidP="00F64797">
      <w:pPr>
        <w:spacing w:after="0" w:line="276" w:lineRule="auto"/>
        <w:ind w:firstLine="720"/>
        <w:jc w:val="both"/>
        <w:rPr>
          <w:rFonts w:ascii="Times New Roman" w:eastAsia="Calibri" w:hAnsi="Times New Roman" w:cs="Times New Roman"/>
          <w:b/>
          <w:sz w:val="24"/>
          <w:szCs w:val="24"/>
          <w:lang w:val="bg-BG"/>
        </w:rPr>
      </w:pPr>
      <w:r w:rsidRPr="00F64797">
        <w:rPr>
          <w:rFonts w:ascii="Times New Roman" w:eastAsia="Calibri" w:hAnsi="Times New Roman" w:cs="Times New Roman"/>
          <w:b/>
          <w:sz w:val="24"/>
          <w:szCs w:val="24"/>
          <w:lang w:val="bg-BG"/>
        </w:rPr>
        <w:t xml:space="preserve">§. 4. </w:t>
      </w:r>
      <w:r w:rsidRPr="00F64797">
        <w:rPr>
          <w:rFonts w:ascii="Times New Roman" w:eastAsia="Calibri" w:hAnsi="Times New Roman" w:cs="Times New Roman"/>
          <w:sz w:val="24"/>
          <w:szCs w:val="24"/>
          <w:lang w:val="bg-BG"/>
        </w:rPr>
        <w:t xml:space="preserve">Настоящите Вътрешни правила влизат в сила </w:t>
      </w:r>
      <w:r w:rsidR="0050176E">
        <w:rPr>
          <w:rFonts w:ascii="Times New Roman" w:eastAsia="Calibri" w:hAnsi="Times New Roman" w:cs="Times New Roman"/>
          <w:b/>
          <w:sz w:val="24"/>
          <w:szCs w:val="24"/>
          <w:lang w:val="bg-BG"/>
        </w:rPr>
        <w:t>от 01.09.2023г.</w:t>
      </w:r>
    </w:p>
    <w:p w14:paraId="240C6C6A" w14:textId="77777777" w:rsidR="00F64797" w:rsidRPr="00F64797" w:rsidRDefault="00F64797" w:rsidP="00F64797">
      <w:pPr>
        <w:spacing w:after="0" w:line="276" w:lineRule="auto"/>
        <w:ind w:firstLine="720"/>
        <w:jc w:val="both"/>
        <w:rPr>
          <w:rFonts w:ascii="Times New Roman" w:eastAsia="Calibri" w:hAnsi="Times New Roman" w:cs="Times New Roman"/>
          <w:sz w:val="24"/>
          <w:szCs w:val="24"/>
          <w:lang w:val="bg-BG"/>
        </w:rPr>
      </w:pPr>
      <w:r w:rsidRPr="00F64797">
        <w:rPr>
          <w:rFonts w:ascii="Times New Roman" w:eastAsia="Calibri" w:hAnsi="Times New Roman" w:cs="Times New Roman"/>
          <w:b/>
          <w:sz w:val="24"/>
          <w:szCs w:val="24"/>
          <w:lang w:val="bg-BG"/>
        </w:rPr>
        <w:t>§. 5</w:t>
      </w:r>
      <w:r w:rsidRPr="00F64797">
        <w:rPr>
          <w:rFonts w:ascii="Times New Roman" w:eastAsia="Calibri" w:hAnsi="Times New Roman" w:cs="Times New Roman"/>
          <w:sz w:val="24"/>
          <w:szCs w:val="24"/>
          <w:lang w:val="bg-BG"/>
        </w:rPr>
        <w:t>. Изменение и/или допълнение на настоящите Вътрешни правила се извършва по реда на тяхното приемане в 7-дневен срок от влизане в сила на изменение и/или допълнение на нормативен акт с предметна област, влизаща в техния обхват.</w:t>
      </w:r>
    </w:p>
    <w:p w14:paraId="0BA7EC49" w14:textId="77777777" w:rsidR="00F64797" w:rsidRPr="00F64797" w:rsidRDefault="00F64797" w:rsidP="00F64797">
      <w:pPr>
        <w:spacing w:after="0" w:line="276" w:lineRule="auto"/>
        <w:ind w:firstLine="720"/>
        <w:jc w:val="both"/>
        <w:rPr>
          <w:rFonts w:ascii="Times New Roman" w:eastAsia="Calibri" w:hAnsi="Times New Roman" w:cs="Times New Roman"/>
          <w:sz w:val="24"/>
          <w:szCs w:val="24"/>
          <w:lang w:val="bg-BG"/>
        </w:rPr>
      </w:pPr>
    </w:p>
    <w:p w14:paraId="442074D3" w14:textId="77777777" w:rsidR="00F64797" w:rsidRPr="00F64797" w:rsidRDefault="00F64797" w:rsidP="00F64797">
      <w:pPr>
        <w:spacing w:after="0" w:line="276" w:lineRule="auto"/>
        <w:ind w:firstLine="720"/>
        <w:jc w:val="both"/>
        <w:rPr>
          <w:rFonts w:ascii="Times New Roman" w:eastAsia="Calibri" w:hAnsi="Times New Roman" w:cs="Times New Roman"/>
          <w:b/>
          <w:sz w:val="24"/>
          <w:szCs w:val="24"/>
          <w:lang w:val="bg-BG"/>
        </w:rPr>
      </w:pPr>
      <w:r w:rsidRPr="00F64797">
        <w:rPr>
          <w:rFonts w:ascii="Times New Roman" w:eastAsia="Calibri" w:hAnsi="Times New Roman" w:cs="Times New Roman"/>
          <w:b/>
          <w:sz w:val="24"/>
          <w:szCs w:val="24"/>
          <w:lang w:val="bg-BG"/>
        </w:rPr>
        <w:t>ПРИЛОЖЕНИЯ:</w:t>
      </w:r>
    </w:p>
    <w:p w14:paraId="2C2EA75C" w14:textId="77777777" w:rsidR="00F64797" w:rsidRPr="00F64797" w:rsidRDefault="00F64797" w:rsidP="00F64797">
      <w:pPr>
        <w:spacing w:after="0" w:line="276" w:lineRule="auto"/>
        <w:ind w:firstLine="720"/>
        <w:jc w:val="both"/>
        <w:rPr>
          <w:rFonts w:ascii="Times New Roman" w:eastAsia="Calibri" w:hAnsi="Times New Roman" w:cs="Times New Roman"/>
          <w:i/>
          <w:sz w:val="24"/>
          <w:szCs w:val="24"/>
          <w:lang w:val="bg-BG"/>
        </w:rPr>
      </w:pPr>
      <w:r w:rsidRPr="00F64797">
        <w:rPr>
          <w:rFonts w:ascii="Times New Roman" w:eastAsia="Calibri" w:hAnsi="Times New Roman" w:cs="Times New Roman"/>
          <w:i/>
          <w:sz w:val="24"/>
          <w:szCs w:val="24"/>
          <w:lang w:val="bg-BG"/>
        </w:rPr>
        <w:t>Приложение № 1 „Декларация за конфиденциалност“</w:t>
      </w:r>
    </w:p>
    <w:p w14:paraId="14D72CB2" w14:textId="77777777" w:rsidR="00F64797" w:rsidRPr="00F64797" w:rsidRDefault="00F64797" w:rsidP="00F64797">
      <w:pPr>
        <w:spacing w:after="0" w:line="276" w:lineRule="auto"/>
        <w:ind w:firstLine="720"/>
        <w:jc w:val="both"/>
        <w:rPr>
          <w:rFonts w:ascii="Times New Roman" w:eastAsia="Calibri" w:hAnsi="Times New Roman" w:cs="Times New Roman"/>
          <w:i/>
          <w:sz w:val="24"/>
          <w:szCs w:val="24"/>
          <w:lang w:val="bg-BG"/>
        </w:rPr>
      </w:pPr>
      <w:r w:rsidRPr="00F64797">
        <w:rPr>
          <w:rFonts w:ascii="Times New Roman" w:eastAsia="Calibri" w:hAnsi="Times New Roman" w:cs="Times New Roman"/>
          <w:i/>
          <w:sz w:val="24"/>
          <w:szCs w:val="24"/>
          <w:lang w:val="bg-BG"/>
        </w:rPr>
        <w:t>Приложение № 2 „Декларация за липса на конфликт на интереси“</w:t>
      </w:r>
    </w:p>
    <w:p w14:paraId="1DDA6BF4" w14:textId="77777777" w:rsidR="00F64797" w:rsidRPr="00F64797" w:rsidRDefault="00F64797" w:rsidP="00F64797">
      <w:pPr>
        <w:spacing w:after="0" w:line="276" w:lineRule="auto"/>
        <w:ind w:firstLine="720"/>
        <w:jc w:val="both"/>
        <w:rPr>
          <w:rFonts w:ascii="Times New Roman" w:eastAsia="Calibri" w:hAnsi="Times New Roman" w:cs="Times New Roman"/>
          <w:i/>
          <w:sz w:val="24"/>
          <w:szCs w:val="24"/>
          <w:lang w:val="bg-BG"/>
        </w:rPr>
      </w:pPr>
      <w:r w:rsidRPr="00F64797">
        <w:rPr>
          <w:rFonts w:ascii="Times New Roman" w:eastAsia="Calibri" w:hAnsi="Times New Roman" w:cs="Times New Roman"/>
          <w:i/>
          <w:sz w:val="24"/>
          <w:szCs w:val="24"/>
          <w:lang w:val="bg-BG"/>
        </w:rPr>
        <w:t>Приложение № 3 „ Формуляр за подаване/регистриране на сигнали“</w:t>
      </w:r>
    </w:p>
    <w:p w14:paraId="5F6C2776" w14:textId="77777777" w:rsidR="00F64797" w:rsidRPr="00F64797" w:rsidRDefault="00F64797" w:rsidP="00F64797">
      <w:pPr>
        <w:spacing w:after="0" w:line="276" w:lineRule="auto"/>
        <w:ind w:firstLine="720"/>
        <w:jc w:val="both"/>
        <w:rPr>
          <w:rFonts w:ascii="Times New Roman" w:eastAsia="Calibri" w:hAnsi="Times New Roman" w:cs="Times New Roman"/>
          <w:i/>
          <w:sz w:val="24"/>
          <w:szCs w:val="24"/>
          <w:lang w:val="bg-BG"/>
        </w:rPr>
      </w:pPr>
      <w:r w:rsidRPr="00F64797">
        <w:rPr>
          <w:rFonts w:ascii="Times New Roman" w:eastAsia="Calibri" w:hAnsi="Times New Roman" w:cs="Times New Roman"/>
          <w:i/>
          <w:sz w:val="24"/>
          <w:szCs w:val="24"/>
          <w:lang w:val="bg-BG"/>
        </w:rPr>
        <w:t>Приложение №4 „ Регистър на сигналите за нарушения“</w:t>
      </w:r>
    </w:p>
    <w:p w14:paraId="5332C012" w14:textId="77777777" w:rsidR="00F64797" w:rsidRPr="00F64797" w:rsidRDefault="00F64797" w:rsidP="00F64797">
      <w:pPr>
        <w:spacing w:after="0" w:line="276" w:lineRule="auto"/>
        <w:ind w:firstLine="720"/>
        <w:jc w:val="both"/>
        <w:rPr>
          <w:rFonts w:ascii="Times New Roman" w:eastAsia="Calibri" w:hAnsi="Times New Roman" w:cs="Times New Roman"/>
          <w:i/>
          <w:sz w:val="24"/>
          <w:szCs w:val="24"/>
          <w:lang w:val="bg-BG"/>
        </w:rPr>
      </w:pPr>
      <w:r w:rsidRPr="00F64797">
        <w:rPr>
          <w:rFonts w:ascii="Times New Roman" w:eastAsia="Calibri" w:hAnsi="Times New Roman" w:cs="Times New Roman"/>
          <w:i/>
          <w:sz w:val="24"/>
          <w:szCs w:val="24"/>
          <w:lang w:val="bg-BG"/>
        </w:rPr>
        <w:t>Приложение № 5 „Информация за реда и условията за вътрешно подаване на сигнали за нарушения“</w:t>
      </w:r>
    </w:p>
    <w:p w14:paraId="2B5949E1" w14:textId="77777777" w:rsidR="00644BA5" w:rsidRDefault="00644BA5" w:rsidP="00644BA5">
      <w:pPr>
        <w:jc w:val="center"/>
        <w:rPr>
          <w:rFonts w:eastAsia="Times New Roman" w:cs="Times New Roman"/>
          <w:b/>
          <w:szCs w:val="24"/>
          <w:lang w:val="bg-BG"/>
        </w:rPr>
      </w:pPr>
      <w:r>
        <w:rPr>
          <w:rFonts w:ascii="Times New Roman" w:hAnsi="Times New Roman" w:cs="Times New Roman"/>
          <w:sz w:val="24"/>
          <w:szCs w:val="24"/>
        </w:rPr>
        <w:lastRenderedPageBreak/>
        <w:br/>
      </w:r>
      <w:r>
        <w:rPr>
          <w:rFonts w:ascii="Times New Roman" w:hAnsi="Times New Roman" w:cs="Times New Roman"/>
          <w:sz w:val="24"/>
          <w:szCs w:val="24"/>
        </w:rPr>
        <w:br/>
      </w:r>
    </w:p>
    <w:p w14:paraId="1B7416BB" w14:textId="77777777" w:rsidR="00644BA5" w:rsidRDefault="00644BA5" w:rsidP="00644BA5">
      <w:pPr>
        <w:jc w:val="center"/>
        <w:rPr>
          <w:rFonts w:eastAsia="Times New Roman" w:cs="Times New Roman"/>
          <w:b/>
          <w:szCs w:val="24"/>
          <w:lang w:val="bg-BG"/>
        </w:rPr>
      </w:pPr>
      <w:r>
        <w:rPr>
          <w:rFonts w:eastAsia="Times New Roman" w:cs="Times New Roman"/>
          <w:b/>
          <w:szCs w:val="24"/>
          <w:lang w:val="bg-BG"/>
        </w:rPr>
        <w:t xml:space="preserve">ДЕКЛАРАЦИЯ </w:t>
      </w:r>
    </w:p>
    <w:p w14:paraId="4F98BD2E" w14:textId="77777777" w:rsidR="00644BA5" w:rsidRDefault="00644BA5" w:rsidP="00644BA5">
      <w:pPr>
        <w:jc w:val="center"/>
        <w:rPr>
          <w:rFonts w:eastAsia="Times New Roman" w:cs="Times New Roman"/>
          <w:b/>
          <w:szCs w:val="24"/>
          <w:lang w:val="bg-BG"/>
        </w:rPr>
      </w:pPr>
      <w:r w:rsidRPr="00A804D7">
        <w:rPr>
          <w:rFonts w:eastAsia="Times New Roman" w:cs="Times New Roman"/>
          <w:b/>
          <w:szCs w:val="24"/>
          <w:lang w:val="bg-BG"/>
        </w:rPr>
        <w:t xml:space="preserve">ЗА КОНФИДЕНЦИАЛНОСТ </w:t>
      </w:r>
    </w:p>
    <w:p w14:paraId="319E5EDC" w14:textId="77777777" w:rsidR="00644BA5" w:rsidRDefault="00644BA5" w:rsidP="00644BA5">
      <w:pPr>
        <w:jc w:val="center"/>
        <w:rPr>
          <w:rFonts w:eastAsia="Times New Roman" w:cs="Times New Roman"/>
          <w:szCs w:val="24"/>
          <w:lang w:val="bg-BG"/>
        </w:rPr>
      </w:pPr>
    </w:p>
    <w:p w14:paraId="23A9ECE6" w14:textId="77777777" w:rsidR="00644BA5" w:rsidRPr="000F711A" w:rsidRDefault="00644BA5" w:rsidP="00644BA5">
      <w:pPr>
        <w:rPr>
          <w:rFonts w:eastAsia="Times New Roman" w:cs="Times New Roman"/>
          <w:lang w:val="bg-BG"/>
        </w:rPr>
      </w:pPr>
      <w:r w:rsidRPr="00A804D7">
        <w:rPr>
          <w:rFonts w:eastAsia="Times New Roman" w:cs="Times New Roman"/>
          <w:szCs w:val="24"/>
          <w:lang w:val="bg-BG"/>
        </w:rPr>
        <w:t>Долуподписаният/ата……………………………………………………………………………,</w:t>
      </w:r>
      <w:r w:rsidRPr="00A804D7">
        <w:rPr>
          <w:rFonts w:eastAsia="Times New Roman" w:cs="Times New Roman"/>
          <w:szCs w:val="24"/>
          <w:lang w:val="bg-BG"/>
        </w:rPr>
        <w:tab/>
      </w:r>
      <w:r w:rsidRPr="00A804D7">
        <w:rPr>
          <w:rFonts w:eastAsia="Times New Roman" w:cs="Times New Roman"/>
          <w:szCs w:val="24"/>
          <w:lang w:val="bg-BG"/>
        </w:rPr>
        <w:tab/>
      </w:r>
      <w:r w:rsidRPr="00A804D7">
        <w:rPr>
          <w:rFonts w:eastAsia="Times New Roman" w:cs="Times New Roman"/>
          <w:szCs w:val="24"/>
          <w:lang w:val="bg-BG"/>
        </w:rPr>
        <w:tab/>
      </w:r>
      <w:r w:rsidRPr="00A804D7">
        <w:rPr>
          <w:rFonts w:eastAsia="Times New Roman" w:cs="Times New Roman"/>
          <w:szCs w:val="24"/>
          <w:lang w:val="bg-BG"/>
        </w:rPr>
        <w:tab/>
      </w:r>
      <w:r w:rsidRPr="00A804D7">
        <w:rPr>
          <w:rFonts w:eastAsia="Times New Roman" w:cs="Times New Roman"/>
          <w:szCs w:val="24"/>
          <w:lang w:val="bg-BG"/>
        </w:rPr>
        <w:tab/>
      </w:r>
      <w:r w:rsidRPr="000F711A">
        <w:rPr>
          <w:rFonts w:eastAsia="Times New Roman" w:cs="Times New Roman"/>
          <w:lang w:val="bg-BG"/>
        </w:rPr>
        <w:t>(</w:t>
      </w:r>
      <w:r>
        <w:rPr>
          <w:rFonts w:eastAsia="Times New Roman" w:cs="Times New Roman"/>
          <w:i/>
          <w:lang w:val="bg-BG"/>
        </w:rPr>
        <w:t>собствено</w:t>
      </w:r>
      <w:r w:rsidRPr="000F711A">
        <w:rPr>
          <w:rFonts w:eastAsia="Times New Roman" w:cs="Times New Roman"/>
          <w:i/>
          <w:lang w:val="bg-BG"/>
        </w:rPr>
        <w:t xml:space="preserve"> и фамилно име</w:t>
      </w:r>
      <w:r w:rsidRPr="000F711A">
        <w:rPr>
          <w:rFonts w:eastAsia="Times New Roman" w:cs="Times New Roman"/>
          <w:lang w:val="bg-BG"/>
        </w:rPr>
        <w:t>)</w:t>
      </w:r>
    </w:p>
    <w:p w14:paraId="48F1F844" w14:textId="77777777" w:rsidR="00644BA5" w:rsidRDefault="00644BA5" w:rsidP="00644BA5">
      <w:pPr>
        <w:rPr>
          <w:rFonts w:eastAsia="Times New Roman" w:cs="Times New Roman"/>
          <w:szCs w:val="24"/>
          <w:lang w:val="bg-BG"/>
        </w:rPr>
      </w:pPr>
      <w:r>
        <w:rPr>
          <w:rFonts w:eastAsia="Times New Roman" w:cs="Times New Roman"/>
          <w:szCs w:val="24"/>
          <w:lang w:val="bg-BG"/>
        </w:rPr>
        <w:t xml:space="preserve">на длъжност…………………………………………………........................................................, в </w:t>
      </w:r>
      <w:r w:rsidRPr="003643A3">
        <w:rPr>
          <w:rFonts w:eastAsia="Times New Roman"/>
          <w:bCs/>
          <w:szCs w:val="24"/>
          <w:lang w:val="bg-BG" w:bidi="bg-BG"/>
        </w:rPr>
        <w:t>МБАЛ „Д-Р ХРИСТО СТАМБОЛСКИ“ ЕООД</w:t>
      </w:r>
      <w:r w:rsidRPr="003643A3">
        <w:rPr>
          <w:rFonts w:eastAsia="Times New Roman"/>
          <w:szCs w:val="24"/>
          <w:lang w:val="bg-BG"/>
        </w:rPr>
        <w:t>,</w:t>
      </w:r>
      <w:r>
        <w:rPr>
          <w:rFonts w:eastAsia="Times New Roman"/>
          <w:szCs w:val="24"/>
          <w:lang w:val="bg-BG"/>
        </w:rPr>
        <w:t xml:space="preserve"> </w:t>
      </w:r>
    </w:p>
    <w:p w14:paraId="05CE11D6" w14:textId="77777777" w:rsidR="00644BA5" w:rsidRDefault="00644BA5" w:rsidP="00644BA5">
      <w:pPr>
        <w:rPr>
          <w:rFonts w:eastAsia="Times New Roman" w:cs="Times New Roman"/>
          <w:szCs w:val="24"/>
          <w:lang w:val="bg-BG"/>
        </w:rPr>
      </w:pPr>
      <w:r>
        <w:rPr>
          <w:rFonts w:eastAsia="Times New Roman" w:cs="Times New Roman"/>
          <w:szCs w:val="24"/>
          <w:lang w:val="bg-BG"/>
        </w:rPr>
        <w:t xml:space="preserve">Във </w:t>
      </w:r>
      <w:r w:rsidRPr="00A804D7">
        <w:rPr>
          <w:rFonts w:eastAsia="Times New Roman" w:cs="Times New Roman"/>
          <w:szCs w:val="24"/>
          <w:lang w:val="bg-BG"/>
        </w:rPr>
        <w:t>връзка с</w:t>
      </w:r>
      <w:r>
        <w:rPr>
          <w:rFonts w:eastAsia="Times New Roman" w:cs="Times New Roman"/>
          <w:szCs w:val="24"/>
          <w:lang w:val="bg-BG"/>
        </w:rPr>
        <w:t xml:space="preserve"> изпълнение на задълженията и функциите ми в качеството на лице, отговарящо за разглеждането на сигнали за нарушения на </w:t>
      </w:r>
      <w:r w:rsidRPr="002C08CA">
        <w:rPr>
          <w:rFonts w:eastAsia="Times New Roman" w:cs="Times New Roman"/>
          <w:szCs w:val="24"/>
          <w:lang w:val="bg-BG"/>
        </w:rPr>
        <w:t>българското законодателство или на актове на Европейския съюз</w:t>
      </w:r>
      <w:r>
        <w:rPr>
          <w:rFonts w:eastAsia="Times New Roman" w:cs="Times New Roman"/>
          <w:szCs w:val="24"/>
          <w:lang w:val="bg-BG"/>
        </w:rPr>
        <w:t xml:space="preserve">, </w:t>
      </w:r>
    </w:p>
    <w:p w14:paraId="4D8EFD02" w14:textId="77777777" w:rsidR="00644BA5" w:rsidRDefault="00644BA5" w:rsidP="00644BA5">
      <w:pPr>
        <w:rPr>
          <w:rFonts w:eastAsia="Times New Roman" w:cs="Times New Roman"/>
          <w:b/>
          <w:szCs w:val="24"/>
          <w:lang w:val="bg-BG"/>
        </w:rPr>
      </w:pPr>
    </w:p>
    <w:p w14:paraId="018D0D66" w14:textId="77777777" w:rsidR="00644BA5" w:rsidRPr="00A804D7" w:rsidRDefault="00644BA5" w:rsidP="00644BA5">
      <w:pPr>
        <w:rPr>
          <w:rFonts w:eastAsia="Times New Roman" w:cs="Times New Roman"/>
          <w:szCs w:val="24"/>
          <w:lang w:val="bg-BG"/>
        </w:rPr>
      </w:pPr>
      <w:r>
        <w:rPr>
          <w:rFonts w:eastAsia="Times New Roman" w:cs="Times New Roman"/>
          <w:b/>
          <w:szCs w:val="24"/>
          <w:lang w:val="bg-BG"/>
        </w:rPr>
        <w:t>Декларирам, че се задължавам за следното:</w:t>
      </w:r>
      <w:r w:rsidRPr="00A804D7">
        <w:rPr>
          <w:rFonts w:eastAsia="Times New Roman" w:cs="Times New Roman"/>
          <w:b/>
          <w:szCs w:val="24"/>
          <w:lang w:val="bg-BG"/>
        </w:rPr>
        <w:t xml:space="preserve"> </w:t>
      </w:r>
    </w:p>
    <w:p w14:paraId="1B47A31A" w14:textId="77777777" w:rsidR="00644BA5" w:rsidRPr="00A804D7" w:rsidRDefault="00644BA5" w:rsidP="00644BA5">
      <w:pPr>
        <w:rPr>
          <w:rFonts w:eastAsia="Times New Roman" w:cs="Times New Roman"/>
          <w:szCs w:val="24"/>
          <w:lang w:val="bg-BG"/>
        </w:rPr>
      </w:pPr>
    </w:p>
    <w:p w14:paraId="2648D3E5" w14:textId="77777777" w:rsidR="00644BA5" w:rsidRPr="00323B5C" w:rsidRDefault="00644BA5" w:rsidP="00644BA5">
      <w:pPr>
        <w:tabs>
          <w:tab w:val="left" w:pos="426"/>
        </w:tabs>
        <w:rPr>
          <w:lang w:val="bg-BG"/>
        </w:rPr>
      </w:pPr>
      <w:r>
        <w:rPr>
          <w:lang w:val="bg-BG"/>
        </w:rPr>
        <w:tab/>
      </w:r>
      <w:r>
        <w:rPr>
          <w:lang w:val="bg-BG"/>
        </w:rPr>
        <w:tab/>
        <w:t>1. Д</w:t>
      </w:r>
      <w:r w:rsidRPr="00323B5C">
        <w:rPr>
          <w:rStyle w:val="2"/>
          <w:rFonts w:eastAsia="Arial"/>
        </w:rPr>
        <w:t xml:space="preserve">а пазя като служебна тайна и да </w:t>
      </w:r>
      <w:r>
        <w:rPr>
          <w:rStyle w:val="2"/>
          <w:rFonts w:eastAsia="Arial"/>
        </w:rPr>
        <w:t xml:space="preserve">спазвам всички задължения за защита на сигнализиращото и засегнатото лице, съгласно </w:t>
      </w:r>
      <w:r w:rsidRPr="00B01F11">
        <w:rPr>
          <w:rFonts w:cs="Times New Roman"/>
          <w:szCs w:val="24"/>
          <w:lang w:val="bg-BG" w:eastAsia="bg-BG" w:bidi="bg-BG"/>
        </w:rPr>
        <w:t>Закона за защита на лицата, подаващи сигнали или публично оповестяващи информация за нарушения /ЗЗЛПСПОИН/</w:t>
      </w:r>
      <w:r>
        <w:rPr>
          <w:rFonts w:cs="Times New Roman"/>
          <w:szCs w:val="24"/>
          <w:lang w:val="bg-BG" w:eastAsia="bg-BG" w:bidi="bg-BG"/>
        </w:rPr>
        <w:t xml:space="preserve"> и </w:t>
      </w:r>
      <w:r w:rsidRPr="00B01F11">
        <w:rPr>
          <w:rFonts w:cs="Times New Roman"/>
          <w:szCs w:val="24"/>
          <w:lang w:val="bg-BG" w:eastAsia="bg-BG" w:bidi="bg-BG"/>
        </w:rPr>
        <w:t xml:space="preserve">Правила за вътрешно подаване на сигнали за нарушения и последващи действия по тях на </w:t>
      </w:r>
      <w:r w:rsidRPr="003643A3">
        <w:rPr>
          <w:rFonts w:eastAsia="Times New Roman"/>
          <w:bCs/>
          <w:szCs w:val="24"/>
          <w:lang w:val="bg-BG" w:bidi="bg-BG"/>
        </w:rPr>
        <w:t>МБАЛ „Д-Р ХРИСТО СТАМБОЛСКИ“ ЕООД</w:t>
      </w:r>
      <w:r w:rsidRPr="003643A3">
        <w:rPr>
          <w:rFonts w:eastAsia="Times New Roman"/>
          <w:szCs w:val="24"/>
          <w:lang w:val="bg-BG" w:bidi="bg-BG"/>
        </w:rPr>
        <w:t>,</w:t>
      </w:r>
      <w:r>
        <w:rPr>
          <w:rFonts w:cs="Times New Roman"/>
          <w:szCs w:val="24"/>
          <w:lang w:val="bg-BG" w:eastAsia="bg-BG" w:bidi="bg-BG"/>
        </w:rPr>
        <w:t xml:space="preserve"> </w:t>
      </w:r>
      <w:r w:rsidRPr="00323B5C">
        <w:rPr>
          <w:rStyle w:val="2"/>
          <w:rFonts w:eastAsia="Arial"/>
        </w:rPr>
        <w:t>ко</w:t>
      </w:r>
      <w:r>
        <w:rPr>
          <w:rStyle w:val="2"/>
          <w:rFonts w:eastAsia="Arial"/>
        </w:rPr>
        <w:t>е</w:t>
      </w:r>
      <w:r w:rsidRPr="00323B5C">
        <w:rPr>
          <w:rStyle w:val="2"/>
          <w:rFonts w:eastAsia="Arial"/>
        </w:rPr>
        <w:t xml:space="preserve">то </w:t>
      </w:r>
      <w:r w:rsidRPr="00051151">
        <w:rPr>
          <w:lang w:val="bg-BG"/>
        </w:rPr>
        <w:t>по смисъла на настоящ</w:t>
      </w:r>
      <w:r>
        <w:rPr>
          <w:lang w:val="bg-BG"/>
        </w:rPr>
        <w:t xml:space="preserve">ата Декларация </w:t>
      </w:r>
      <w:r w:rsidRPr="00051151">
        <w:rPr>
          <w:lang w:val="bg-BG"/>
        </w:rPr>
        <w:t>представлява всякакъв вид устно или писмено изявление, предаване на информация на хартиен</w:t>
      </w:r>
      <w:r>
        <w:rPr>
          <w:lang w:val="bg-BG"/>
        </w:rPr>
        <w:t xml:space="preserve"> или</w:t>
      </w:r>
      <w:r w:rsidRPr="00051151">
        <w:rPr>
          <w:lang w:val="bg-BG"/>
        </w:rPr>
        <w:t xml:space="preserve"> електронен</w:t>
      </w:r>
      <w:r>
        <w:rPr>
          <w:lang w:val="bg-BG"/>
        </w:rPr>
        <w:t xml:space="preserve"> носител</w:t>
      </w:r>
      <w:r w:rsidRPr="00051151">
        <w:rPr>
          <w:lang w:val="bg-BG"/>
        </w:rPr>
        <w:t xml:space="preserve">, включително по поща, факс или електронна поща, както и всякакъв друг начин на разгласяване на информация и трансфер на данни, в това число чрез средствата за масово осведомяване, печатните издания или Интернет. </w:t>
      </w:r>
    </w:p>
    <w:p w14:paraId="52F5C70D" w14:textId="77777777" w:rsidR="00644BA5" w:rsidRDefault="00644BA5" w:rsidP="00644BA5">
      <w:pPr>
        <w:pStyle w:val="NormalWeb"/>
        <w:spacing w:before="0" w:beforeAutospacing="0" w:after="0" w:afterAutospacing="0" w:line="360" w:lineRule="auto"/>
        <w:ind w:firstLine="720"/>
        <w:jc w:val="both"/>
      </w:pPr>
      <w:r>
        <w:t>2. Да не използвам данните, до които получавам достъп във връзка с разглеждането на сигнали за нарушение за цели, различни от тези, които са част от задълженията ми.</w:t>
      </w:r>
    </w:p>
    <w:p w14:paraId="39E23186" w14:textId="77777777" w:rsidR="00644BA5" w:rsidRPr="00DC2EE1" w:rsidRDefault="00644BA5" w:rsidP="00644BA5">
      <w:pPr>
        <w:pStyle w:val="NormalWeb"/>
        <w:spacing w:before="0" w:beforeAutospacing="0" w:after="0" w:afterAutospacing="0" w:line="360" w:lineRule="auto"/>
        <w:ind w:firstLine="720"/>
        <w:jc w:val="both"/>
      </w:pPr>
      <w:r>
        <w:t>3</w:t>
      </w:r>
      <w:r w:rsidRPr="00DC2EE1">
        <w:t>. Да разкривам тези данни само на лица, които са упълномощени да ги получат.</w:t>
      </w:r>
    </w:p>
    <w:p w14:paraId="3592C423" w14:textId="77777777" w:rsidR="00644BA5" w:rsidRPr="00DC2EE1" w:rsidRDefault="00644BA5" w:rsidP="00644BA5">
      <w:pPr>
        <w:pStyle w:val="NormalWeb"/>
        <w:spacing w:before="0" w:beforeAutospacing="0" w:after="0" w:afterAutospacing="0" w:line="360" w:lineRule="auto"/>
        <w:ind w:firstLine="720"/>
        <w:jc w:val="both"/>
      </w:pPr>
      <w:r>
        <w:t>4</w:t>
      </w:r>
      <w:r w:rsidRPr="00DC2EE1">
        <w:t xml:space="preserve">. Да не разкривам самоличността на сигнализиращото лице и всяка друга информация, от която може пряко или непряко да се узнае неговата самоличност, освен за  за целите на разследвания от национални органи или на съдебни производства. </w:t>
      </w:r>
    </w:p>
    <w:p w14:paraId="5A7B401D" w14:textId="77777777" w:rsidR="00644BA5" w:rsidRDefault="00644BA5" w:rsidP="00644BA5">
      <w:pPr>
        <w:pStyle w:val="NormalWeb"/>
        <w:spacing w:before="0" w:beforeAutospacing="0" w:after="0" w:afterAutospacing="0" w:line="360" w:lineRule="auto"/>
        <w:ind w:firstLine="720"/>
        <w:jc w:val="both"/>
      </w:pPr>
      <w:r>
        <w:t xml:space="preserve">5. Да предприемам всички предпазни мерки в съответствие с използваните от мен устройства за обработка на данни за запазване на физическата и логическата сигурност на </w:t>
      </w:r>
      <w:r>
        <w:lastRenderedPageBreak/>
        <w:t xml:space="preserve">тези данни, за целите на тяхното </w:t>
      </w:r>
      <w:r w:rsidRPr="007F4571">
        <w:t>съхранение за нуждите на проверката по сигнала и за по-нататъшни разследвания.</w:t>
      </w:r>
    </w:p>
    <w:p w14:paraId="45578ABA" w14:textId="77777777" w:rsidR="00644BA5" w:rsidRDefault="00644BA5" w:rsidP="00644BA5">
      <w:pPr>
        <w:pStyle w:val="NormalWeb"/>
        <w:spacing w:before="0" w:beforeAutospacing="0" w:after="0" w:afterAutospacing="0" w:line="360" w:lineRule="auto"/>
        <w:jc w:val="both"/>
      </w:pPr>
      <w:r>
        <w:t xml:space="preserve">            6. При прекратяване на моите функции да предам всички документи, компютърни файлове и всякакви носители на информация, свързани с разглеждането на сигнали. </w:t>
      </w:r>
    </w:p>
    <w:p w14:paraId="4A71D484" w14:textId="77777777" w:rsidR="00644BA5" w:rsidRDefault="00644BA5" w:rsidP="00644BA5">
      <w:pPr>
        <w:pStyle w:val="NormalWeb"/>
        <w:spacing w:before="0" w:beforeAutospacing="0" w:after="0" w:afterAutospacing="0" w:line="360" w:lineRule="auto"/>
        <w:ind w:firstLine="720"/>
        <w:jc w:val="both"/>
      </w:pPr>
      <w:r>
        <w:t>Настоящата декларация за конфиденциалност няма да се прилага по отношение на информация, която се предава по искане на компетентен орган.</w:t>
      </w:r>
    </w:p>
    <w:p w14:paraId="0BF2A8B8" w14:textId="77777777" w:rsidR="00644BA5" w:rsidRDefault="00644BA5" w:rsidP="00644BA5">
      <w:pPr>
        <w:rPr>
          <w:rFonts w:eastAsia="Times New Roman" w:cs="Times New Roman"/>
          <w:szCs w:val="24"/>
          <w:lang w:val="bg-BG"/>
        </w:rPr>
      </w:pPr>
    </w:p>
    <w:p w14:paraId="773F495F" w14:textId="77777777" w:rsidR="00644BA5" w:rsidRDefault="00644BA5" w:rsidP="00644BA5">
      <w:pPr>
        <w:rPr>
          <w:rFonts w:eastAsia="Times New Roman" w:cs="Times New Roman"/>
          <w:szCs w:val="24"/>
          <w:lang w:val="bg-BG"/>
        </w:rPr>
      </w:pPr>
    </w:p>
    <w:p w14:paraId="51EEB9FF" w14:textId="77777777" w:rsidR="00644BA5" w:rsidRPr="00A804D7" w:rsidRDefault="00644BA5" w:rsidP="00644BA5">
      <w:pPr>
        <w:rPr>
          <w:rFonts w:eastAsia="Times New Roman" w:cs="Times New Roman"/>
          <w:szCs w:val="24"/>
          <w:lang w:val="bg-BG"/>
        </w:rPr>
      </w:pPr>
      <w:r w:rsidRPr="00A804D7">
        <w:rPr>
          <w:rFonts w:eastAsia="Times New Roman" w:cs="Times New Roman"/>
          <w:szCs w:val="24"/>
          <w:lang w:val="bg-BG"/>
        </w:rPr>
        <w:t xml:space="preserve">Дата: …………........ </w:t>
      </w:r>
      <w:r w:rsidRPr="00A804D7">
        <w:rPr>
          <w:rFonts w:eastAsia="Times New Roman" w:cs="Times New Roman"/>
          <w:szCs w:val="24"/>
          <w:lang w:val="bg-BG"/>
        </w:rPr>
        <w:tab/>
      </w:r>
      <w:r>
        <w:rPr>
          <w:rFonts w:eastAsia="Times New Roman" w:cs="Times New Roman"/>
          <w:szCs w:val="24"/>
          <w:lang w:val="bg-BG"/>
        </w:rPr>
        <w:t xml:space="preserve">                                                            </w:t>
      </w:r>
      <w:r w:rsidRPr="00412BF3">
        <w:rPr>
          <w:rFonts w:eastAsia="Times New Roman" w:cs="Times New Roman"/>
          <w:szCs w:val="24"/>
          <w:lang w:val="bg-BG"/>
        </w:rPr>
        <w:t>Подпис:............................................</w:t>
      </w:r>
    </w:p>
    <w:p w14:paraId="4E624879" w14:textId="77777777" w:rsidR="00644BA5" w:rsidRDefault="00644BA5" w:rsidP="00644BA5">
      <w:pPr>
        <w:tabs>
          <w:tab w:val="left" w:pos="7030"/>
        </w:tabs>
      </w:pPr>
      <w:r>
        <w:rPr>
          <w:rFonts w:eastAsia="Times New Roman" w:cs="Times New Roman"/>
          <w:szCs w:val="24"/>
          <w:lang w:val="bg-BG"/>
        </w:rPr>
        <w:t xml:space="preserve">      </w:t>
      </w:r>
      <w:r w:rsidRPr="00DC2EE1">
        <w:rPr>
          <w:rFonts w:eastAsia="Times New Roman" w:cs="Times New Roman"/>
          <w:szCs w:val="24"/>
          <w:lang w:val="bg-BG"/>
        </w:rPr>
        <w:t xml:space="preserve"> </w:t>
      </w:r>
      <w:r>
        <w:rPr>
          <w:rFonts w:eastAsia="Times New Roman" w:cs="Times New Roman"/>
          <w:szCs w:val="24"/>
          <w:lang w:val="bg-BG"/>
        </w:rPr>
        <w:t xml:space="preserve">                                                                                              /..................................................../</w:t>
      </w:r>
    </w:p>
    <w:p w14:paraId="47ABF2F5" w14:textId="372F80D1" w:rsidR="00644BA5" w:rsidRPr="00644BA5" w:rsidRDefault="00644BA5" w:rsidP="00644BA5">
      <w:pPr>
        <w:jc w:val="both"/>
        <w:rPr>
          <w:rFonts w:ascii="Times New Roman" w:hAnsi="Times New Roman" w:cs="Times New Roman"/>
          <w:sz w:val="24"/>
          <w:szCs w:val="24"/>
          <w:lang w:val="bg-BG"/>
        </w:rPr>
      </w:pP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lastRenderedPageBreak/>
        <w:br/>
      </w:r>
      <w:r>
        <w:rPr>
          <w:rFonts w:ascii="Times New Roman" w:hAnsi="Times New Roman" w:cs="Times New Roman"/>
          <w:sz w:val="24"/>
          <w:szCs w:val="24"/>
        </w:rPr>
        <w:br/>
      </w:r>
      <w:r w:rsidRPr="00644BA5">
        <w:rPr>
          <w:rFonts w:ascii="Times New Roman" w:hAnsi="Times New Roman" w:cs="Times New Roman"/>
          <w:sz w:val="24"/>
          <w:szCs w:val="24"/>
          <w:lang w:val="bg-BG"/>
        </w:rPr>
        <mc:AlternateContent>
          <mc:Choice Requires="wps">
            <w:drawing>
              <wp:anchor distT="0" distB="0" distL="114300" distR="114300" simplePos="0" relativeHeight="251659264" behindDoc="0" locked="0" layoutInCell="1" allowOverlap="1" wp14:anchorId="446CBE8F" wp14:editId="0DBA17CB">
                <wp:simplePos x="0" y="0"/>
                <wp:positionH relativeFrom="column">
                  <wp:posOffset>114935</wp:posOffset>
                </wp:positionH>
                <wp:positionV relativeFrom="paragraph">
                  <wp:posOffset>853440</wp:posOffset>
                </wp:positionV>
                <wp:extent cx="6400800" cy="0"/>
                <wp:effectExtent l="0" t="19050" r="38100" b="38100"/>
                <wp:wrapNone/>
                <wp:docPr id="572768702"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09C3E3"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5pt,67.2pt" to="513.05pt,6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" strokeweight="4.5pt">
                <v:stroke linestyle="thickThin"/>
              </v:line>
            </w:pict>
          </mc:Fallback>
        </mc:AlternateContent>
      </w:r>
      <w:r w:rsidRPr="00644BA5">
        <w:rPr>
          <w:rFonts w:ascii="Times New Roman" w:hAnsi="Times New Roman" w:cs="Times New Roman"/>
          <w:sz w:val="24"/>
          <w:szCs w:val="24"/>
          <w:lang w:val="bg-BG"/>
        </w:rPr>
        <mc:AlternateContent>
          <mc:Choice Requires="wps">
            <w:drawing>
              <wp:anchor distT="0" distB="0" distL="114300" distR="114300" simplePos="0" relativeHeight="251660288" behindDoc="0" locked="0" layoutInCell="1" allowOverlap="1" wp14:anchorId="1AD75F53" wp14:editId="71B51EC9">
                <wp:simplePos x="0" y="0"/>
                <wp:positionH relativeFrom="column">
                  <wp:posOffset>1069340</wp:posOffset>
                </wp:positionH>
                <wp:positionV relativeFrom="paragraph">
                  <wp:posOffset>-55880</wp:posOffset>
                </wp:positionV>
                <wp:extent cx="5217160" cy="680085"/>
                <wp:effectExtent l="0" t="0" r="0" b="5715"/>
                <wp:wrapNone/>
                <wp:docPr id="48475493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7160" cy="680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618CE4" w14:textId="77777777" w:rsidR="00644BA5" w:rsidRDefault="00644BA5" w:rsidP="00644BA5">
                            <w:pPr>
                              <w:pStyle w:val="Heading1"/>
                              <w:jc w:val="center"/>
                              <w:rPr>
                                <w:b/>
                              </w:rPr>
                            </w:pPr>
                            <w:r>
                              <w:rPr>
                                <w:b/>
                              </w:rPr>
                              <w:t>Р Е П У Б Л И К А   Б Ъ Л Г А Р И Я</w:t>
                            </w:r>
                          </w:p>
                          <w:p w14:paraId="2A66DFFF" w14:textId="77777777" w:rsidR="00644BA5" w:rsidRDefault="00644BA5" w:rsidP="00644BA5">
                            <w:pPr>
                              <w:jc w:val="center"/>
                              <w:rPr>
                                <w:sz w:val="32"/>
                              </w:rPr>
                            </w:pPr>
                            <w:r>
                              <w:rPr>
                                <w:b/>
                                <w:sz w:val="32"/>
                              </w:rPr>
                              <w:t>КОМИСИЯ ЗА ЗАЩИТА НА ЛИЧНИТЕ ДАННИ</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D75F53" id="_x0000_t202" coordsize="21600,21600" o:spt="202" path="m,l,21600r21600,l21600,xe">
                <v:stroke joinstyle="miter"/>
                <v:path gradientshapeok="t" o:connecttype="rect"/>
              </v:shapetype>
              <v:shape id="Text Box 5" o:spid="_x0000_s1026" type="#_x0000_t202" style="position:absolute;left:0;text-align:left;margin-left:84.2pt;margin-top:-4.4pt;width:410.8pt;height:5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" filled="f" stroked="f">
                <v:textbox>
                  <w:txbxContent>
                    <w:p w14:paraId="25618CE4" w14:textId="77777777" w:rsidR="00644BA5" w:rsidRDefault="00644BA5" w:rsidP="00644BA5">
                      <w:pPr>
                        <w:pStyle w:val="Heading1"/>
                        <w:jc w:val="center"/>
                        <w:rPr>
                          <w:b/>
                        </w:rPr>
                      </w:pPr>
                      <w:r>
                        <w:rPr>
                          <w:b/>
                        </w:rPr>
                        <w:t>Р Е П У Б Л И К А   Б Ъ Л Г А Р И Я</w:t>
                      </w:r>
                    </w:p>
                    <w:p w14:paraId="2A66DFFF" w14:textId="77777777" w:rsidR="00644BA5" w:rsidRDefault="00644BA5" w:rsidP="00644BA5">
                      <w:pPr>
                        <w:jc w:val="center"/>
                        <w:rPr>
                          <w:sz w:val="32"/>
                        </w:rPr>
                      </w:pPr>
                      <w:r>
                        <w:rPr>
                          <w:b/>
                          <w:sz w:val="32"/>
                        </w:rPr>
                        <w:t>КОМИСИЯ ЗА ЗАЩИТА НА ЛИЧНИТЕ ДАННИ</w:t>
                      </w:r>
                    </w:p>
                  </w:txbxContent>
                </v:textbox>
              </v:shape>
            </w:pict>
          </mc:Fallback>
        </mc:AlternateContent>
      </w:r>
      <w:r w:rsidRPr="00644BA5">
        <w:rPr>
          <w:rFonts w:ascii="Times New Roman" w:hAnsi="Times New Roman" w:cs="Times New Roman"/>
          <w:sz w:val="24"/>
          <w:szCs w:val="24"/>
        </w:rPr>
        <w:drawing>
          <wp:inline distT="0" distB="0" distL="0" distR="0" wp14:anchorId="5370B1CB" wp14:editId="595E923A">
            <wp:extent cx="822960" cy="662940"/>
            <wp:effectExtent l="0" t="0" r="0" b="3810"/>
            <wp:docPr id="2047545580" name="Picture 4" descr="http://192.168.0.17:8080/CPDP_ERALD/styles/default/images/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Form:logoGraphicImage" descr="http://192.168.0.17:8080/CPDP_ERALD/styles/default/images/logo.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2960" cy="662940"/>
                    </a:xfrm>
                    <a:prstGeom prst="rect">
                      <a:avLst/>
                    </a:prstGeom>
                    <a:noFill/>
                    <a:ln>
                      <a:noFill/>
                    </a:ln>
                  </pic:spPr>
                </pic:pic>
              </a:graphicData>
            </a:graphic>
          </wp:inline>
        </w:drawing>
      </w:r>
    </w:p>
    <w:p w14:paraId="2A94791F" w14:textId="77777777" w:rsidR="00644BA5" w:rsidRPr="00644BA5" w:rsidRDefault="00644BA5" w:rsidP="00644BA5">
      <w:pPr>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 xml:space="preserve">                                                                                                                                                                        </w:t>
      </w:r>
    </w:p>
    <w:tbl>
      <w:tblPr>
        <w:tblStyle w:val="TableGrid"/>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4603"/>
      </w:tblGrid>
      <w:tr w:rsidR="00644BA5" w:rsidRPr="00644BA5" w14:paraId="59EEF4FB" w14:textId="77777777" w:rsidTr="00644BA5">
        <w:trPr>
          <w:trHeight w:val="197"/>
        </w:trPr>
        <w:tc>
          <w:tcPr>
            <w:tcW w:w="448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1CF7651E"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Регистрационен индекс и дата</w:t>
            </w:r>
          </w:p>
        </w:tc>
      </w:tr>
      <w:tr w:rsidR="00644BA5" w:rsidRPr="00644BA5" w14:paraId="0F86278F" w14:textId="77777777" w:rsidTr="00644BA5">
        <w:trPr>
          <w:trHeight w:val="385"/>
        </w:trPr>
        <w:tc>
          <w:tcPr>
            <w:tcW w:w="448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3F392D28"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 г.</w:t>
            </w:r>
          </w:p>
        </w:tc>
      </w:tr>
      <w:tr w:rsidR="00644BA5" w:rsidRPr="00644BA5" w14:paraId="5B7D43C9" w14:textId="77777777" w:rsidTr="00644BA5">
        <w:trPr>
          <w:trHeight w:val="385"/>
        </w:trPr>
        <w:tc>
          <w:tcPr>
            <w:tcW w:w="4489" w:type="dxa"/>
            <w:tcBorders>
              <w:top w:val="single" w:sz="4" w:space="0" w:color="5B9BD5" w:themeColor="accent1"/>
              <w:left w:val="nil"/>
              <w:bottom w:val="nil"/>
              <w:right w:val="nil"/>
            </w:tcBorders>
            <w:hideMark/>
          </w:tcPr>
          <w:p w14:paraId="28A84C21"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(попълва се от служителя, отговарящ за приемането и регистрирането на сигнала)</w:t>
            </w:r>
          </w:p>
        </w:tc>
      </w:tr>
    </w:tbl>
    <w:p w14:paraId="6F9E5FE4" w14:textId="77777777" w:rsidR="00644BA5" w:rsidRPr="00644BA5" w:rsidRDefault="00644BA5" w:rsidP="00644BA5">
      <w:pPr>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ФОРМУЛЯР ЗА РЕГИСТРИРАНЕ НА СИГНАЛ</w:t>
      </w:r>
    </w:p>
    <w:p w14:paraId="29D1A0EB"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за подаване на информация за нарушения съгласно</w:t>
      </w:r>
      <w:r w:rsidRPr="00644BA5">
        <w:rPr>
          <w:rFonts w:ascii="Times New Roman" w:hAnsi="Times New Roman" w:cs="Times New Roman"/>
          <w:sz w:val="24"/>
          <w:szCs w:val="24"/>
          <w:lang w:val="bg-BG"/>
        </w:rPr>
        <w:t xml:space="preserve"> </w:t>
      </w:r>
      <w:r w:rsidRPr="00644BA5">
        <w:rPr>
          <w:rFonts w:ascii="Times New Roman" w:hAnsi="Times New Roman" w:cs="Times New Roman"/>
          <w:b/>
          <w:sz w:val="24"/>
          <w:szCs w:val="24"/>
          <w:lang w:val="bg-BG"/>
        </w:rPr>
        <w:t>ЗАКОН ЗА ЗАЩИТА НА ЛИЦАТА, ПОДАВАЩИ СИГНАЛИ ИЛИ ПУБЛИЧНО ОПОВЕСТЯВАЩИ ИНФОРМАЦИЯ ЗА НАРУШЕНИЯ</w:t>
      </w:r>
    </w:p>
    <w:p w14:paraId="6A173135" w14:textId="77777777" w:rsidR="00644BA5" w:rsidRPr="00644BA5" w:rsidRDefault="00644BA5" w:rsidP="00644BA5">
      <w:pPr>
        <w:jc w:val="both"/>
        <w:rPr>
          <w:rFonts w:ascii="Times New Roman" w:hAnsi="Times New Roman" w:cs="Times New Roman"/>
          <w:b/>
          <w:sz w:val="24"/>
          <w:szCs w:val="24"/>
          <w:lang w:val="bg-BG"/>
        </w:rPr>
      </w:pPr>
    </w:p>
    <w:p w14:paraId="16C7B64B" w14:textId="77777777" w:rsidR="00644BA5" w:rsidRPr="00644BA5" w:rsidRDefault="00644BA5" w:rsidP="00644BA5">
      <w:pPr>
        <w:jc w:val="both"/>
        <w:rPr>
          <w:rFonts w:ascii="Times New Roman" w:hAnsi="Times New Roman" w:cs="Times New Roman"/>
          <w:b/>
          <w:i/>
          <w:sz w:val="24"/>
          <w:szCs w:val="24"/>
          <w:lang w:val="bg-BG"/>
        </w:rPr>
      </w:pPr>
      <w:r w:rsidRPr="00644BA5">
        <w:rPr>
          <w:rFonts w:ascii="Times New Roman" w:hAnsi="Times New Roman" w:cs="Times New Roman"/>
          <w:b/>
          <w:i/>
          <w:sz w:val="24"/>
          <w:szCs w:val="24"/>
          <w:lang w:val="bg-BG"/>
        </w:rPr>
        <w:t>ВАЖНО! Преди попълване на формуляра, моля да се запознаете с указанията на стр. 5 и 6.</w:t>
      </w:r>
    </w:p>
    <w:p w14:paraId="06A90E47" w14:textId="77777777" w:rsidR="00644BA5" w:rsidRPr="00644BA5" w:rsidRDefault="00644BA5" w:rsidP="00644BA5">
      <w:pPr>
        <w:jc w:val="both"/>
        <w:rPr>
          <w:rFonts w:ascii="Times New Roman" w:hAnsi="Times New Roman" w:cs="Times New Roman"/>
          <w:b/>
          <w:i/>
          <w:sz w:val="24"/>
          <w:szCs w:val="24"/>
          <w:lang w:val="bg-BG"/>
        </w:rPr>
      </w:pPr>
    </w:p>
    <w:tbl>
      <w:tblPr>
        <w:tblStyle w:val="TableGrid"/>
        <w:tblW w:w="0" w:type="auto"/>
        <w:tblLook w:val="04A0" w:firstRow="1" w:lastRow="0" w:firstColumn="1" w:lastColumn="0" w:noHBand="0" w:noVBand="1"/>
      </w:tblPr>
      <w:tblGrid>
        <w:gridCol w:w="9350"/>
      </w:tblGrid>
      <w:tr w:rsidR="00644BA5" w:rsidRPr="00644BA5" w14:paraId="63D035C8" w14:textId="77777777" w:rsidTr="00644BA5">
        <w:tc>
          <w:tcPr>
            <w:tcW w:w="10195"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E9561A8"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Попълва се от служителя, приел сигнала</w:t>
            </w:r>
          </w:p>
        </w:tc>
      </w:tr>
      <w:tr w:rsidR="00644BA5" w:rsidRPr="00644BA5" w14:paraId="6909EEDE" w14:textId="77777777" w:rsidTr="00644BA5">
        <w:tc>
          <w:tcPr>
            <w:tcW w:w="10195" w:type="dxa"/>
            <w:tcBorders>
              <w:top w:val="single" w:sz="4" w:space="0" w:color="auto"/>
              <w:left w:val="single" w:sz="4" w:space="0" w:color="auto"/>
              <w:bottom w:val="single" w:sz="4" w:space="0" w:color="auto"/>
              <w:right w:val="single" w:sz="4" w:space="0" w:color="auto"/>
            </w:tcBorders>
          </w:tcPr>
          <w:p w14:paraId="45AC2BFF"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bl>
            <w:tblPr>
              <w:tblStyle w:val="TableGrid"/>
              <w:tblW w:w="0" w:type="auto"/>
              <w:jc w:val="center"/>
              <w:tblLook w:val="04A0" w:firstRow="1" w:lastRow="0" w:firstColumn="1" w:lastColumn="0" w:noHBand="0" w:noVBand="1"/>
            </w:tblPr>
            <w:tblGrid>
              <w:gridCol w:w="2222"/>
              <w:gridCol w:w="1918"/>
            </w:tblGrid>
            <w:tr w:rsidR="00644BA5" w:rsidRPr="00644BA5" w14:paraId="5DEC4762" w14:textId="77777777">
              <w:trPr>
                <w:jc w:val="center"/>
              </w:trPr>
              <w:tc>
                <w:tcPr>
                  <w:tcW w:w="2222" w:type="dxa"/>
                  <w:tcBorders>
                    <w:top w:val="nil"/>
                    <w:left w:val="nil"/>
                    <w:bottom w:val="single" w:sz="4" w:space="0" w:color="auto"/>
                    <w:right w:val="nil"/>
                  </w:tcBorders>
                  <w:hideMark/>
                </w:tcPr>
                <w:p w14:paraId="7920B684"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УИН</w:t>
                  </w:r>
                </w:p>
              </w:tc>
              <w:tc>
                <w:tcPr>
                  <w:tcW w:w="1918" w:type="dxa"/>
                  <w:tcBorders>
                    <w:top w:val="nil"/>
                    <w:left w:val="nil"/>
                    <w:bottom w:val="single" w:sz="4" w:space="0" w:color="auto"/>
                    <w:right w:val="nil"/>
                  </w:tcBorders>
                  <w:hideMark/>
                </w:tcPr>
                <w:p w14:paraId="7706E0D5"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Дата</w:t>
                  </w:r>
                </w:p>
              </w:tc>
            </w:tr>
            <w:tr w:rsidR="00644BA5" w:rsidRPr="00644BA5" w14:paraId="443AFC0C" w14:textId="77777777">
              <w:trPr>
                <w:jc w:val="center"/>
              </w:trPr>
              <w:tc>
                <w:tcPr>
                  <w:tcW w:w="2222" w:type="dxa"/>
                  <w:tcBorders>
                    <w:top w:val="single" w:sz="4" w:space="0" w:color="auto"/>
                    <w:left w:val="single" w:sz="4" w:space="0" w:color="auto"/>
                    <w:bottom w:val="single" w:sz="4" w:space="0" w:color="auto"/>
                    <w:right w:val="single" w:sz="4" w:space="0" w:color="auto"/>
                  </w:tcBorders>
                </w:tcPr>
                <w:p w14:paraId="4C7B6C1E"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1918" w:type="dxa"/>
                  <w:tcBorders>
                    <w:top w:val="single" w:sz="4" w:space="0" w:color="auto"/>
                    <w:left w:val="single" w:sz="4" w:space="0" w:color="auto"/>
                    <w:bottom w:val="single" w:sz="4" w:space="0" w:color="auto"/>
                    <w:right w:val="single" w:sz="4" w:space="0" w:color="auto"/>
                  </w:tcBorders>
                </w:tcPr>
                <w:p w14:paraId="35EF9BDB"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bl>
          <w:p w14:paraId="25E429E2"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(Уникален идентификационен номер – предоставя се от Централния орган)</w:t>
            </w:r>
          </w:p>
          <w:p w14:paraId="3D278E8E"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5"/>
              <w:gridCol w:w="4499"/>
            </w:tblGrid>
            <w:tr w:rsidR="00644BA5" w:rsidRPr="00644BA5" w14:paraId="30CC4817" w14:textId="77777777">
              <w:tc>
                <w:tcPr>
                  <w:tcW w:w="9969" w:type="dxa"/>
                  <w:gridSpan w:val="2"/>
                  <w:hideMark/>
                </w:tcPr>
                <w:p w14:paraId="3194B40E"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Начин на подаване</w:t>
                  </w:r>
                </w:p>
              </w:tc>
            </w:tr>
            <w:tr w:rsidR="00644BA5" w:rsidRPr="00644BA5" w14:paraId="497C76CF" w14:textId="77777777">
              <w:tc>
                <w:tcPr>
                  <w:tcW w:w="5106" w:type="dxa"/>
                </w:tcPr>
                <w:p w14:paraId="27F66D61"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33CEDF9B"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fldChar w:fldCharType="begin">
                      <w:ffData>
                        <w:name w:val="Check4"/>
                        <w:enabled/>
                        <w:calcOnExit w:val="0"/>
                        <w:checkBox>
                          <w:sizeAuto/>
                          <w:default w:val="0"/>
                        </w:checkBox>
                      </w:ffData>
                    </w:fldChar>
                  </w:r>
                  <w:bookmarkStart w:id="0" w:name="Check4"/>
                  <w:r w:rsidRPr="00644BA5">
                    <w:rPr>
                      <w:rFonts w:ascii="Times New Roman" w:hAnsi="Times New Roman" w:cs="Times New Roman"/>
                      <w:sz w:val="24"/>
                      <w:szCs w:val="24"/>
                      <w:lang w:val="bg-BG"/>
                    </w:rPr>
                    <w:instrText xml:space="preserve"> FORMCHECKBOX </w:instrText>
                  </w:r>
                  <w:r w:rsidRPr="00644BA5">
                    <w:rPr>
                      <w:rFonts w:ascii="Times New Roman" w:hAnsi="Times New Roman" w:cs="Times New Roman"/>
                      <w:sz w:val="24"/>
                      <w:szCs w:val="24"/>
                      <w:lang w:val="bg-BG"/>
                    </w:rPr>
                  </w:r>
                  <w:r w:rsidRPr="00644BA5">
                    <w:rPr>
                      <w:rFonts w:ascii="Times New Roman" w:hAnsi="Times New Roman" w:cs="Times New Roman"/>
                      <w:sz w:val="24"/>
                      <w:szCs w:val="24"/>
                      <w:lang w:val="bg-BG"/>
                    </w:rPr>
                    <w:fldChar w:fldCharType="separate"/>
                  </w:r>
                  <w:r w:rsidRPr="00644BA5">
                    <w:rPr>
                      <w:rFonts w:ascii="Times New Roman" w:hAnsi="Times New Roman" w:cs="Times New Roman"/>
                      <w:sz w:val="24"/>
                      <w:szCs w:val="24"/>
                    </w:rPr>
                    <w:fldChar w:fldCharType="end"/>
                  </w:r>
                  <w:bookmarkEnd w:id="0"/>
                  <w:r w:rsidRPr="00644BA5">
                    <w:rPr>
                      <w:rFonts w:ascii="Times New Roman" w:hAnsi="Times New Roman" w:cs="Times New Roman"/>
                      <w:sz w:val="24"/>
                      <w:szCs w:val="24"/>
                      <w:lang w:val="bg-BG"/>
                    </w:rPr>
                    <w:t xml:space="preserve"> писмен</w:t>
                  </w:r>
                </w:p>
              </w:tc>
              <w:tc>
                <w:tcPr>
                  <w:tcW w:w="4863" w:type="dxa"/>
                </w:tcPr>
                <w:p w14:paraId="22650E15"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19DA0E21"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fldChar w:fldCharType="begin">
                      <w:ffData>
                        <w:name w:val="Check3"/>
                        <w:enabled/>
                        <w:calcOnExit w:val="0"/>
                        <w:checkBox>
                          <w:sizeAuto/>
                          <w:default w:val="0"/>
                        </w:checkBox>
                      </w:ffData>
                    </w:fldChar>
                  </w:r>
                  <w:bookmarkStart w:id="1" w:name="Check3"/>
                  <w:r w:rsidRPr="00644BA5">
                    <w:rPr>
                      <w:rFonts w:ascii="Times New Roman" w:hAnsi="Times New Roman" w:cs="Times New Roman"/>
                      <w:sz w:val="24"/>
                      <w:szCs w:val="24"/>
                      <w:lang w:val="bg-BG"/>
                    </w:rPr>
                    <w:instrText xml:space="preserve"> FORMCHECKBOX </w:instrText>
                  </w:r>
                  <w:r w:rsidRPr="00644BA5">
                    <w:rPr>
                      <w:rFonts w:ascii="Times New Roman" w:hAnsi="Times New Roman" w:cs="Times New Roman"/>
                      <w:sz w:val="24"/>
                      <w:szCs w:val="24"/>
                      <w:lang w:val="bg-BG"/>
                    </w:rPr>
                  </w:r>
                  <w:r w:rsidRPr="00644BA5">
                    <w:rPr>
                      <w:rFonts w:ascii="Times New Roman" w:hAnsi="Times New Roman" w:cs="Times New Roman"/>
                      <w:sz w:val="24"/>
                      <w:szCs w:val="24"/>
                      <w:lang w:val="bg-BG"/>
                    </w:rPr>
                    <w:fldChar w:fldCharType="separate"/>
                  </w:r>
                  <w:r w:rsidRPr="00644BA5">
                    <w:rPr>
                      <w:rFonts w:ascii="Times New Roman" w:hAnsi="Times New Roman" w:cs="Times New Roman"/>
                      <w:sz w:val="24"/>
                      <w:szCs w:val="24"/>
                    </w:rPr>
                    <w:fldChar w:fldCharType="end"/>
                  </w:r>
                  <w:bookmarkEnd w:id="1"/>
                  <w:r w:rsidRPr="00644BA5">
                    <w:rPr>
                      <w:rFonts w:ascii="Times New Roman" w:hAnsi="Times New Roman" w:cs="Times New Roman"/>
                      <w:sz w:val="24"/>
                      <w:szCs w:val="24"/>
                      <w:lang w:val="bg-BG"/>
                    </w:rPr>
                    <w:t xml:space="preserve"> устен</w:t>
                  </w:r>
                </w:p>
                <w:p w14:paraId="5D5CBAF0"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7D73C5C8" w14:textId="77777777">
              <w:trPr>
                <w:trHeight w:val="649"/>
              </w:trPr>
              <w:tc>
                <w:tcPr>
                  <w:tcW w:w="5106" w:type="dxa"/>
                </w:tcPr>
                <w:p w14:paraId="46E6B313"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1B70AB82"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lastRenderedPageBreak/>
                    <w:t xml:space="preserve">                                                                                </w:t>
                  </w:r>
                  <w:r w:rsidRPr="00644BA5">
                    <w:rPr>
                      <w:rFonts w:ascii="Times New Roman" w:hAnsi="Times New Roman" w:cs="Times New Roman"/>
                      <w:sz w:val="24"/>
                      <w:szCs w:val="24"/>
                      <w:lang w:val="bg-BG"/>
                    </w:rPr>
                    <w:fldChar w:fldCharType="begin">
                      <w:ffData>
                        <w:name w:val="Check33"/>
                        <w:enabled/>
                        <w:calcOnExit w:val="0"/>
                        <w:checkBox>
                          <w:sizeAuto/>
                          <w:default w:val="0"/>
                        </w:checkBox>
                      </w:ffData>
                    </w:fldChar>
                  </w:r>
                  <w:bookmarkStart w:id="2" w:name="Check33"/>
                  <w:r w:rsidRPr="00644BA5">
                    <w:rPr>
                      <w:rFonts w:ascii="Times New Roman" w:hAnsi="Times New Roman" w:cs="Times New Roman"/>
                      <w:sz w:val="24"/>
                      <w:szCs w:val="24"/>
                      <w:lang w:val="bg-BG"/>
                    </w:rPr>
                    <w:instrText xml:space="preserve"> FORMCHECKBOX </w:instrText>
                  </w:r>
                  <w:r w:rsidRPr="00644BA5">
                    <w:rPr>
                      <w:rFonts w:ascii="Times New Roman" w:hAnsi="Times New Roman" w:cs="Times New Roman"/>
                      <w:sz w:val="24"/>
                      <w:szCs w:val="24"/>
                      <w:lang w:val="bg-BG"/>
                    </w:rPr>
                  </w:r>
                  <w:r w:rsidRPr="00644BA5">
                    <w:rPr>
                      <w:rFonts w:ascii="Times New Roman" w:hAnsi="Times New Roman" w:cs="Times New Roman"/>
                      <w:sz w:val="24"/>
                      <w:szCs w:val="24"/>
                      <w:lang w:val="bg-BG"/>
                    </w:rPr>
                    <w:fldChar w:fldCharType="separate"/>
                  </w:r>
                  <w:r w:rsidRPr="00644BA5">
                    <w:rPr>
                      <w:rFonts w:ascii="Times New Roman" w:hAnsi="Times New Roman" w:cs="Times New Roman"/>
                      <w:sz w:val="24"/>
                      <w:szCs w:val="24"/>
                    </w:rPr>
                    <w:fldChar w:fldCharType="end"/>
                  </w:r>
                  <w:bookmarkEnd w:id="2"/>
                  <w:r w:rsidRPr="00644BA5">
                    <w:rPr>
                      <w:rFonts w:ascii="Times New Roman" w:hAnsi="Times New Roman" w:cs="Times New Roman"/>
                      <w:sz w:val="24"/>
                      <w:szCs w:val="24"/>
                      <w:lang w:val="bg-BG"/>
                    </w:rPr>
                    <w:t xml:space="preserve"> лично</w:t>
                  </w:r>
                </w:p>
              </w:tc>
              <w:tc>
                <w:tcPr>
                  <w:tcW w:w="4863" w:type="dxa"/>
                </w:tcPr>
                <w:p w14:paraId="4C705844"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0CF711D5"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lastRenderedPageBreak/>
                    <w:t xml:space="preserve">     </w:t>
                  </w:r>
                  <w:r w:rsidRPr="00644BA5">
                    <w:rPr>
                      <w:rFonts w:ascii="Times New Roman" w:hAnsi="Times New Roman" w:cs="Times New Roman"/>
                      <w:sz w:val="24"/>
                      <w:szCs w:val="24"/>
                      <w:lang w:val="bg-BG"/>
                    </w:rPr>
                    <w:fldChar w:fldCharType="begin">
                      <w:ffData>
                        <w:name w:val="Check34"/>
                        <w:enabled/>
                        <w:calcOnExit w:val="0"/>
                        <w:checkBox>
                          <w:sizeAuto/>
                          <w:default w:val="0"/>
                        </w:checkBox>
                      </w:ffData>
                    </w:fldChar>
                  </w:r>
                  <w:bookmarkStart w:id="3" w:name="Check34"/>
                  <w:r w:rsidRPr="00644BA5">
                    <w:rPr>
                      <w:rFonts w:ascii="Times New Roman" w:hAnsi="Times New Roman" w:cs="Times New Roman"/>
                      <w:sz w:val="24"/>
                      <w:szCs w:val="24"/>
                      <w:lang w:val="bg-BG"/>
                    </w:rPr>
                    <w:instrText xml:space="preserve"> FORMCHECKBOX </w:instrText>
                  </w:r>
                  <w:r w:rsidRPr="00644BA5">
                    <w:rPr>
                      <w:rFonts w:ascii="Times New Roman" w:hAnsi="Times New Roman" w:cs="Times New Roman"/>
                      <w:sz w:val="24"/>
                      <w:szCs w:val="24"/>
                      <w:lang w:val="bg-BG"/>
                    </w:rPr>
                  </w:r>
                  <w:r w:rsidRPr="00644BA5">
                    <w:rPr>
                      <w:rFonts w:ascii="Times New Roman" w:hAnsi="Times New Roman" w:cs="Times New Roman"/>
                      <w:sz w:val="24"/>
                      <w:szCs w:val="24"/>
                      <w:lang w:val="bg-BG"/>
                    </w:rPr>
                    <w:fldChar w:fldCharType="separate"/>
                  </w:r>
                  <w:r w:rsidRPr="00644BA5">
                    <w:rPr>
                      <w:rFonts w:ascii="Times New Roman" w:hAnsi="Times New Roman" w:cs="Times New Roman"/>
                      <w:sz w:val="24"/>
                      <w:szCs w:val="24"/>
                    </w:rPr>
                    <w:fldChar w:fldCharType="end"/>
                  </w:r>
                  <w:bookmarkEnd w:id="3"/>
                  <w:r w:rsidRPr="00644BA5">
                    <w:rPr>
                      <w:rFonts w:ascii="Times New Roman" w:hAnsi="Times New Roman" w:cs="Times New Roman"/>
                      <w:sz w:val="24"/>
                      <w:szCs w:val="24"/>
                      <w:lang w:val="bg-BG"/>
                    </w:rPr>
                    <w:t xml:space="preserve"> чрез пълномощник</w:t>
                  </w:r>
                </w:p>
              </w:tc>
            </w:tr>
          </w:tbl>
          <w:p w14:paraId="5D778CB4"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4E5DC9C1"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ДАННИ ЗА служителя, приел и регистрирал сигнала</w:t>
            </w:r>
          </w:p>
          <w:p w14:paraId="7F11CE52"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bl>
            <w:tblPr>
              <w:tblW w:w="0" w:type="auto"/>
              <w:tblInd w:w="392" w:type="dxa"/>
              <w:tblLook w:val="04A0" w:firstRow="1" w:lastRow="0" w:firstColumn="1" w:lastColumn="0" w:noHBand="0" w:noVBand="1"/>
            </w:tblPr>
            <w:tblGrid>
              <w:gridCol w:w="2209"/>
              <w:gridCol w:w="6533"/>
            </w:tblGrid>
            <w:tr w:rsidR="00644BA5" w:rsidRPr="00644BA5" w14:paraId="34FE1BE4" w14:textId="77777777">
              <w:tc>
                <w:tcPr>
                  <w:tcW w:w="2308" w:type="dxa"/>
                  <w:hideMark/>
                </w:tcPr>
                <w:p w14:paraId="69251E7E" w14:textId="77777777" w:rsidR="00644BA5" w:rsidRPr="00644BA5" w:rsidRDefault="00644BA5" w:rsidP="00644BA5">
                  <w:pPr>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Име</w:t>
                  </w:r>
                </w:p>
              </w:tc>
              <w:tc>
                <w:tcPr>
                  <w:tcW w:w="7505" w:type="dxa"/>
                  <w:hideMark/>
                </w:tcPr>
                <w:tbl>
                  <w:tblPr>
                    <w:tblStyle w:val="TableGrid"/>
                    <w:tblW w:w="0" w:type="auto"/>
                    <w:tblLook w:val="04A0" w:firstRow="1" w:lastRow="0" w:firstColumn="1" w:lastColumn="0" w:noHBand="0" w:noVBand="1"/>
                  </w:tblPr>
                  <w:tblGrid>
                    <w:gridCol w:w="6307"/>
                  </w:tblGrid>
                  <w:tr w:rsidR="00644BA5" w:rsidRPr="00644BA5" w14:paraId="039DCB5D" w14:textId="77777777">
                    <w:tc>
                      <w:tcPr>
                        <w:tcW w:w="7090" w:type="dxa"/>
                        <w:tcBorders>
                          <w:top w:val="single" w:sz="4" w:space="0" w:color="auto"/>
                          <w:left w:val="single" w:sz="4" w:space="0" w:color="auto"/>
                          <w:bottom w:val="single" w:sz="4" w:space="0" w:color="auto"/>
                          <w:right w:val="single" w:sz="4" w:space="0" w:color="auto"/>
                        </w:tcBorders>
                      </w:tcPr>
                      <w:p w14:paraId="500FA79B"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578F7165" w14:textId="77777777" w:rsidR="00644BA5" w:rsidRPr="00644BA5" w:rsidRDefault="00644BA5" w:rsidP="00644BA5">
                  <w:pPr>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(собствено, бащино и фамилно)</w:t>
                  </w:r>
                </w:p>
              </w:tc>
            </w:tr>
            <w:tr w:rsidR="00644BA5" w:rsidRPr="00644BA5" w14:paraId="79B86BB8" w14:textId="77777777">
              <w:trPr>
                <w:trHeight w:val="567"/>
              </w:trPr>
              <w:tc>
                <w:tcPr>
                  <w:tcW w:w="2308" w:type="dxa"/>
                </w:tcPr>
                <w:p w14:paraId="1380B865" w14:textId="77777777" w:rsidR="00644BA5" w:rsidRPr="00644BA5" w:rsidRDefault="00644BA5" w:rsidP="00644BA5">
                  <w:pPr>
                    <w:jc w:val="both"/>
                    <w:rPr>
                      <w:rFonts w:ascii="Times New Roman" w:hAnsi="Times New Roman" w:cs="Times New Roman"/>
                      <w:sz w:val="24"/>
                      <w:szCs w:val="24"/>
                      <w:lang w:val="bg-BG"/>
                    </w:rPr>
                  </w:pPr>
                </w:p>
                <w:p w14:paraId="4C2EC7DE" w14:textId="77777777" w:rsidR="00644BA5" w:rsidRPr="00644BA5" w:rsidRDefault="00644BA5" w:rsidP="00644BA5">
                  <w:pPr>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Длъжност</w:t>
                  </w:r>
                </w:p>
              </w:tc>
              <w:tc>
                <w:tcPr>
                  <w:tcW w:w="7505" w:type="dxa"/>
                </w:tcPr>
                <w:p w14:paraId="39B66CEF" w14:textId="77777777" w:rsidR="00644BA5" w:rsidRPr="00644BA5" w:rsidRDefault="00644BA5" w:rsidP="00644BA5">
                  <w:pPr>
                    <w:jc w:val="both"/>
                    <w:rPr>
                      <w:rFonts w:ascii="Times New Roman" w:hAnsi="Times New Roman" w:cs="Times New Roman"/>
                      <w:sz w:val="24"/>
                      <w:szCs w:val="24"/>
                      <w:lang w:val="bg-BG"/>
                    </w:rPr>
                  </w:pPr>
                </w:p>
                <w:tbl>
                  <w:tblPr>
                    <w:tblStyle w:val="TableGrid"/>
                    <w:tblW w:w="0" w:type="auto"/>
                    <w:tblLook w:val="04A0" w:firstRow="1" w:lastRow="0" w:firstColumn="1" w:lastColumn="0" w:noHBand="0" w:noVBand="1"/>
                  </w:tblPr>
                  <w:tblGrid>
                    <w:gridCol w:w="6307"/>
                  </w:tblGrid>
                  <w:tr w:rsidR="00644BA5" w:rsidRPr="00644BA5" w14:paraId="47D8AFFD" w14:textId="77777777">
                    <w:tc>
                      <w:tcPr>
                        <w:tcW w:w="7279" w:type="dxa"/>
                        <w:tcBorders>
                          <w:top w:val="single" w:sz="4" w:space="0" w:color="auto"/>
                          <w:left w:val="single" w:sz="4" w:space="0" w:color="auto"/>
                          <w:bottom w:val="single" w:sz="4" w:space="0" w:color="auto"/>
                          <w:right w:val="single" w:sz="4" w:space="0" w:color="auto"/>
                        </w:tcBorders>
                      </w:tcPr>
                      <w:p w14:paraId="267DEC23"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5EE45C5E" w14:textId="77777777" w:rsidR="00644BA5" w:rsidRPr="00644BA5" w:rsidRDefault="00644BA5" w:rsidP="00644BA5">
                  <w:pPr>
                    <w:jc w:val="both"/>
                    <w:rPr>
                      <w:rFonts w:ascii="Times New Roman" w:hAnsi="Times New Roman" w:cs="Times New Roman"/>
                      <w:sz w:val="24"/>
                      <w:szCs w:val="24"/>
                      <w:lang w:val="bg-BG"/>
                    </w:rPr>
                  </w:pPr>
                </w:p>
              </w:tc>
            </w:tr>
            <w:tr w:rsidR="00644BA5" w:rsidRPr="00644BA5" w14:paraId="37083464" w14:textId="77777777">
              <w:trPr>
                <w:trHeight w:val="567"/>
              </w:trPr>
              <w:tc>
                <w:tcPr>
                  <w:tcW w:w="2308" w:type="dxa"/>
                  <w:hideMark/>
                </w:tcPr>
                <w:p w14:paraId="33096F6D" w14:textId="77777777" w:rsidR="00644BA5" w:rsidRPr="00644BA5" w:rsidRDefault="00644BA5" w:rsidP="00644BA5">
                  <w:pPr>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Месторабота Наименование</w:t>
                  </w:r>
                </w:p>
              </w:tc>
              <w:tc>
                <w:tcPr>
                  <w:tcW w:w="7505" w:type="dxa"/>
                </w:tcPr>
                <w:p w14:paraId="0C046C90" w14:textId="77777777" w:rsidR="00644BA5" w:rsidRPr="00644BA5" w:rsidRDefault="00644BA5" w:rsidP="00644BA5">
                  <w:pPr>
                    <w:jc w:val="both"/>
                    <w:rPr>
                      <w:rFonts w:ascii="Times New Roman" w:hAnsi="Times New Roman" w:cs="Times New Roman"/>
                      <w:sz w:val="24"/>
                      <w:szCs w:val="24"/>
                      <w:lang w:val="bg-BG"/>
                    </w:rPr>
                  </w:pPr>
                </w:p>
                <w:tbl>
                  <w:tblPr>
                    <w:tblStyle w:val="TableGrid"/>
                    <w:tblW w:w="0" w:type="auto"/>
                    <w:tblLook w:val="04A0" w:firstRow="1" w:lastRow="0" w:firstColumn="1" w:lastColumn="0" w:noHBand="0" w:noVBand="1"/>
                  </w:tblPr>
                  <w:tblGrid>
                    <w:gridCol w:w="6307"/>
                  </w:tblGrid>
                  <w:tr w:rsidR="00644BA5" w:rsidRPr="00644BA5" w14:paraId="52EADEBD" w14:textId="77777777">
                    <w:tc>
                      <w:tcPr>
                        <w:tcW w:w="7279" w:type="dxa"/>
                        <w:tcBorders>
                          <w:top w:val="single" w:sz="4" w:space="0" w:color="auto"/>
                          <w:left w:val="single" w:sz="4" w:space="0" w:color="auto"/>
                          <w:bottom w:val="single" w:sz="4" w:space="0" w:color="auto"/>
                          <w:right w:val="single" w:sz="4" w:space="0" w:color="auto"/>
                        </w:tcBorders>
                      </w:tcPr>
                      <w:p w14:paraId="20C57A20"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176FCC95" w14:textId="77777777" w:rsidR="00644BA5" w:rsidRPr="00644BA5" w:rsidRDefault="00644BA5" w:rsidP="00644BA5">
                  <w:pPr>
                    <w:jc w:val="both"/>
                    <w:rPr>
                      <w:rFonts w:ascii="Times New Roman" w:hAnsi="Times New Roman" w:cs="Times New Roman"/>
                      <w:sz w:val="24"/>
                      <w:szCs w:val="24"/>
                      <w:lang w:val="bg-BG"/>
                    </w:rPr>
                  </w:pPr>
                </w:p>
              </w:tc>
            </w:tr>
            <w:tr w:rsidR="00644BA5" w:rsidRPr="00644BA5" w14:paraId="2994560B" w14:textId="77777777">
              <w:trPr>
                <w:trHeight w:val="567"/>
              </w:trPr>
              <w:tc>
                <w:tcPr>
                  <w:tcW w:w="2308" w:type="dxa"/>
                </w:tcPr>
                <w:p w14:paraId="50CEA603" w14:textId="77777777" w:rsidR="00644BA5" w:rsidRPr="00644BA5" w:rsidRDefault="00644BA5" w:rsidP="00644BA5">
                  <w:pPr>
                    <w:jc w:val="both"/>
                    <w:rPr>
                      <w:rFonts w:ascii="Times New Roman" w:hAnsi="Times New Roman" w:cs="Times New Roman"/>
                      <w:sz w:val="24"/>
                      <w:szCs w:val="24"/>
                      <w:lang w:val="bg-BG"/>
                    </w:rPr>
                  </w:pPr>
                </w:p>
                <w:p w14:paraId="22C39815" w14:textId="77777777" w:rsidR="00644BA5" w:rsidRPr="00644BA5" w:rsidRDefault="00644BA5" w:rsidP="00644BA5">
                  <w:pPr>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Код по БУЛСТАТ/ЕИК</w:t>
                  </w:r>
                </w:p>
              </w:tc>
              <w:tc>
                <w:tcPr>
                  <w:tcW w:w="7505" w:type="dxa"/>
                </w:tcPr>
                <w:p w14:paraId="44AE330C" w14:textId="77777777" w:rsidR="00644BA5" w:rsidRPr="00644BA5" w:rsidRDefault="00644BA5" w:rsidP="00644BA5">
                  <w:pPr>
                    <w:jc w:val="both"/>
                    <w:rPr>
                      <w:rFonts w:ascii="Times New Roman" w:hAnsi="Times New Roman" w:cs="Times New Roman"/>
                      <w:sz w:val="24"/>
                      <w:szCs w:val="24"/>
                      <w:lang w:val="bg-BG"/>
                    </w:rPr>
                  </w:pPr>
                </w:p>
                <w:tbl>
                  <w:tblPr>
                    <w:tblStyle w:val="TableGrid"/>
                    <w:tblW w:w="0" w:type="auto"/>
                    <w:tblLook w:val="04A0" w:firstRow="1" w:lastRow="0" w:firstColumn="1" w:lastColumn="0" w:noHBand="0" w:noVBand="1"/>
                  </w:tblPr>
                  <w:tblGrid>
                    <w:gridCol w:w="244"/>
                    <w:gridCol w:w="256"/>
                    <w:gridCol w:w="270"/>
                    <w:gridCol w:w="236"/>
                    <w:gridCol w:w="236"/>
                    <w:gridCol w:w="248"/>
                    <w:gridCol w:w="270"/>
                    <w:gridCol w:w="236"/>
                    <w:gridCol w:w="236"/>
                    <w:gridCol w:w="248"/>
                    <w:gridCol w:w="270"/>
                    <w:gridCol w:w="270"/>
                    <w:gridCol w:w="270"/>
                  </w:tblGrid>
                  <w:tr w:rsidR="00644BA5" w:rsidRPr="00644BA5" w14:paraId="335AE023" w14:textId="77777777">
                    <w:trPr>
                      <w:trHeight w:val="305"/>
                    </w:trPr>
                    <w:tc>
                      <w:tcPr>
                        <w:tcW w:w="244" w:type="dxa"/>
                        <w:tcBorders>
                          <w:top w:val="single" w:sz="4" w:space="0" w:color="auto"/>
                          <w:left w:val="single" w:sz="4" w:space="0" w:color="auto"/>
                          <w:bottom w:val="single" w:sz="4" w:space="0" w:color="auto"/>
                          <w:right w:val="single" w:sz="4" w:space="0" w:color="auto"/>
                        </w:tcBorders>
                      </w:tcPr>
                      <w:p w14:paraId="69E92FE5"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56" w:type="dxa"/>
                        <w:tcBorders>
                          <w:top w:val="single" w:sz="4" w:space="0" w:color="auto"/>
                          <w:left w:val="single" w:sz="4" w:space="0" w:color="auto"/>
                          <w:bottom w:val="single" w:sz="4" w:space="0" w:color="auto"/>
                          <w:right w:val="single" w:sz="4" w:space="0" w:color="auto"/>
                        </w:tcBorders>
                      </w:tcPr>
                      <w:p w14:paraId="31DF4A8B"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70" w:type="dxa"/>
                        <w:tcBorders>
                          <w:top w:val="single" w:sz="4" w:space="0" w:color="auto"/>
                          <w:left w:val="single" w:sz="4" w:space="0" w:color="auto"/>
                          <w:bottom w:val="single" w:sz="4" w:space="0" w:color="auto"/>
                          <w:right w:val="single" w:sz="4" w:space="0" w:color="auto"/>
                        </w:tcBorders>
                      </w:tcPr>
                      <w:p w14:paraId="5E3B94FB"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2ECF3CE6"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5F60039E"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0177A9DB"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70" w:type="dxa"/>
                        <w:tcBorders>
                          <w:top w:val="single" w:sz="4" w:space="0" w:color="auto"/>
                          <w:left w:val="single" w:sz="4" w:space="0" w:color="auto"/>
                          <w:bottom w:val="single" w:sz="4" w:space="0" w:color="auto"/>
                          <w:right w:val="single" w:sz="4" w:space="0" w:color="auto"/>
                        </w:tcBorders>
                      </w:tcPr>
                      <w:p w14:paraId="66BBE7C9"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51B7F0D2"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189E95B0"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16E13BE9"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70" w:type="dxa"/>
                        <w:tcBorders>
                          <w:top w:val="single" w:sz="4" w:space="0" w:color="auto"/>
                          <w:left w:val="single" w:sz="4" w:space="0" w:color="auto"/>
                          <w:bottom w:val="single" w:sz="4" w:space="0" w:color="auto"/>
                          <w:right w:val="single" w:sz="4" w:space="0" w:color="auto"/>
                        </w:tcBorders>
                      </w:tcPr>
                      <w:p w14:paraId="59C40B3F"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70" w:type="dxa"/>
                        <w:tcBorders>
                          <w:top w:val="single" w:sz="4" w:space="0" w:color="auto"/>
                          <w:left w:val="single" w:sz="4" w:space="0" w:color="auto"/>
                          <w:bottom w:val="single" w:sz="4" w:space="0" w:color="auto"/>
                          <w:right w:val="single" w:sz="4" w:space="0" w:color="auto"/>
                        </w:tcBorders>
                      </w:tcPr>
                      <w:p w14:paraId="50F0532A"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70" w:type="dxa"/>
                        <w:tcBorders>
                          <w:top w:val="single" w:sz="4" w:space="0" w:color="auto"/>
                          <w:left w:val="single" w:sz="4" w:space="0" w:color="auto"/>
                          <w:bottom w:val="single" w:sz="4" w:space="0" w:color="auto"/>
                          <w:right w:val="single" w:sz="4" w:space="0" w:color="auto"/>
                        </w:tcBorders>
                      </w:tcPr>
                      <w:p w14:paraId="2EB365F3"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405575C8" w14:textId="77777777" w:rsidR="00644BA5" w:rsidRPr="00644BA5" w:rsidRDefault="00644BA5" w:rsidP="00644BA5">
                  <w:pPr>
                    <w:jc w:val="both"/>
                    <w:rPr>
                      <w:rFonts w:ascii="Times New Roman" w:hAnsi="Times New Roman" w:cs="Times New Roman"/>
                      <w:sz w:val="24"/>
                      <w:szCs w:val="24"/>
                      <w:lang w:val="bg-BG"/>
                    </w:rPr>
                  </w:pPr>
                </w:p>
              </w:tc>
            </w:tr>
          </w:tbl>
          <w:p w14:paraId="3AB5BC6A"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bl>
    <w:p w14:paraId="3D1DBBFA" w14:textId="77777777" w:rsidR="00644BA5" w:rsidRPr="00644BA5" w:rsidRDefault="00644BA5" w:rsidP="00644BA5">
      <w:pPr>
        <w:jc w:val="both"/>
        <w:rPr>
          <w:rFonts w:ascii="Times New Roman" w:hAnsi="Times New Roman" w:cs="Times New Roman"/>
          <w:b/>
          <w:sz w:val="24"/>
          <w:szCs w:val="24"/>
          <w:lang w:val="bg-BG"/>
        </w:rPr>
      </w:pPr>
    </w:p>
    <w:tbl>
      <w:tblPr>
        <w:tblStyle w:val="TableGrid"/>
        <w:tblW w:w="0" w:type="auto"/>
        <w:tblLayout w:type="fixed"/>
        <w:tblLook w:val="04A0" w:firstRow="1" w:lastRow="0" w:firstColumn="1" w:lastColumn="0" w:noHBand="0" w:noVBand="1"/>
      </w:tblPr>
      <w:tblGrid>
        <w:gridCol w:w="10195"/>
      </w:tblGrid>
      <w:tr w:rsidR="00644BA5" w:rsidRPr="00644BA5" w14:paraId="65E56865" w14:textId="77777777" w:rsidTr="00644BA5">
        <w:tc>
          <w:tcPr>
            <w:tcW w:w="10195"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8C12CEE"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Попълва се от сигнализиращото лице, в случай че то ползва формуляра като образец за подаване на сигнал</w:t>
            </w:r>
          </w:p>
        </w:tc>
      </w:tr>
      <w:tr w:rsidR="00644BA5" w:rsidRPr="00644BA5" w14:paraId="3833E71C" w14:textId="77777777" w:rsidTr="00644BA5">
        <w:tc>
          <w:tcPr>
            <w:tcW w:w="10195" w:type="dxa"/>
            <w:tcBorders>
              <w:top w:val="single" w:sz="4" w:space="0" w:color="auto"/>
              <w:left w:val="single" w:sz="4" w:space="0" w:color="auto"/>
              <w:bottom w:val="single" w:sz="4" w:space="0" w:color="auto"/>
              <w:right w:val="single" w:sz="4" w:space="0" w:color="auto"/>
            </w:tcBorders>
            <w:shd w:val="clear" w:color="auto" w:fill="E8E8E8"/>
          </w:tcPr>
          <w:p w14:paraId="2CE2E4E7"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17742F36"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ЧАСТ I.  ДАННИ ЗА СигналИЗИРАЩОТО ЛИЦЕ</w:t>
            </w:r>
          </w:p>
          <w:p w14:paraId="5F43F46C"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bl>
            <w:tblPr>
              <w:tblStyle w:val="TableGrid"/>
              <w:tblW w:w="0" w:type="auto"/>
              <w:tblLayout w:type="fixed"/>
              <w:tblLook w:val="04A0" w:firstRow="1" w:lastRow="0" w:firstColumn="1" w:lastColumn="0" w:noHBand="0" w:noVBand="1"/>
            </w:tblPr>
            <w:tblGrid>
              <w:gridCol w:w="2051"/>
              <w:gridCol w:w="178"/>
              <w:gridCol w:w="7740"/>
            </w:tblGrid>
            <w:tr w:rsidR="00644BA5" w:rsidRPr="00644BA5" w14:paraId="6686E69E" w14:textId="77777777">
              <w:tc>
                <w:tcPr>
                  <w:tcW w:w="2051" w:type="dxa"/>
                  <w:tcBorders>
                    <w:top w:val="nil"/>
                    <w:left w:val="nil"/>
                    <w:bottom w:val="nil"/>
                    <w:right w:val="nil"/>
                  </w:tcBorders>
                </w:tcPr>
                <w:p w14:paraId="4D04A9DA"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Име</w:t>
                  </w:r>
                </w:p>
                <w:p w14:paraId="46F4E923"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7918" w:type="dxa"/>
                  <w:gridSpan w:val="2"/>
                  <w:tcBorders>
                    <w:top w:val="nil"/>
                    <w:left w:val="nil"/>
                    <w:bottom w:val="nil"/>
                    <w:right w:val="nil"/>
                  </w:tcBorders>
                  <w:hideMark/>
                </w:tcPr>
                <w:tbl>
                  <w:tblPr>
                    <w:tblStyle w:val="TableGrid"/>
                    <w:tblW w:w="0" w:type="auto"/>
                    <w:tblLayout w:type="fixed"/>
                    <w:tblLook w:val="04A0" w:firstRow="1" w:lastRow="0" w:firstColumn="1" w:lastColumn="0" w:noHBand="0" w:noVBand="1"/>
                  </w:tblPr>
                  <w:tblGrid>
                    <w:gridCol w:w="7692"/>
                  </w:tblGrid>
                  <w:tr w:rsidR="00644BA5" w:rsidRPr="00644BA5" w14:paraId="7B52FC40" w14:textId="77777777">
                    <w:tc>
                      <w:tcPr>
                        <w:tcW w:w="7692" w:type="dxa"/>
                        <w:tcBorders>
                          <w:top w:val="single" w:sz="4" w:space="0" w:color="auto"/>
                          <w:left w:val="single" w:sz="4" w:space="0" w:color="auto"/>
                          <w:bottom w:val="single" w:sz="4" w:space="0" w:color="auto"/>
                          <w:right w:val="single" w:sz="4" w:space="0" w:color="auto"/>
                        </w:tcBorders>
                      </w:tcPr>
                      <w:p w14:paraId="3CA0AE7E"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39A41358"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(собствено, бащино и фамилно)</w:t>
                  </w:r>
                </w:p>
              </w:tc>
            </w:tr>
            <w:tr w:rsidR="00644BA5" w:rsidRPr="00644BA5" w14:paraId="31040C11" w14:textId="77777777">
              <w:tc>
                <w:tcPr>
                  <w:tcW w:w="2051" w:type="dxa"/>
                  <w:tcBorders>
                    <w:top w:val="nil"/>
                    <w:left w:val="nil"/>
                    <w:bottom w:val="nil"/>
                    <w:right w:val="nil"/>
                  </w:tcBorders>
                  <w:hideMark/>
                </w:tcPr>
                <w:p w14:paraId="604A1875"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Данни за контакт</w:t>
                  </w:r>
                </w:p>
              </w:tc>
              <w:tc>
                <w:tcPr>
                  <w:tcW w:w="7918" w:type="dxa"/>
                  <w:gridSpan w:val="2"/>
                  <w:tcBorders>
                    <w:top w:val="nil"/>
                    <w:left w:val="nil"/>
                    <w:bottom w:val="nil"/>
                    <w:right w:val="nil"/>
                  </w:tcBorders>
                </w:tcPr>
                <w:p w14:paraId="15993146"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r w:rsidR="00644BA5" w:rsidRPr="00644BA5" w14:paraId="19D10D67" w14:textId="77777777">
              <w:tc>
                <w:tcPr>
                  <w:tcW w:w="2051" w:type="dxa"/>
                  <w:tcBorders>
                    <w:top w:val="nil"/>
                    <w:left w:val="nil"/>
                    <w:bottom w:val="nil"/>
                    <w:right w:val="nil"/>
                  </w:tcBorders>
                </w:tcPr>
                <w:p w14:paraId="034FC684"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Област</w:t>
                  </w:r>
                </w:p>
                <w:p w14:paraId="267F5D5E"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7918" w:type="dxa"/>
                  <w:gridSpan w:val="2"/>
                  <w:tcBorders>
                    <w:top w:val="nil"/>
                    <w:left w:val="nil"/>
                    <w:bottom w:val="nil"/>
                    <w:right w:val="nil"/>
                  </w:tcBorders>
                  <w:hideMark/>
                </w:tcPr>
                <w:tbl>
                  <w:tblPr>
                    <w:tblStyle w:val="TableGrid"/>
                    <w:tblW w:w="0" w:type="auto"/>
                    <w:tblLayout w:type="fixed"/>
                    <w:tblLook w:val="04A0" w:firstRow="1" w:lastRow="0" w:firstColumn="1" w:lastColumn="0" w:noHBand="0" w:noVBand="1"/>
                  </w:tblPr>
                  <w:tblGrid>
                    <w:gridCol w:w="7692"/>
                  </w:tblGrid>
                  <w:tr w:rsidR="00644BA5" w:rsidRPr="00644BA5" w14:paraId="157E08DA" w14:textId="77777777">
                    <w:tc>
                      <w:tcPr>
                        <w:tcW w:w="7692" w:type="dxa"/>
                        <w:tcBorders>
                          <w:top w:val="single" w:sz="4" w:space="0" w:color="auto"/>
                          <w:left w:val="single" w:sz="4" w:space="0" w:color="auto"/>
                          <w:bottom w:val="single" w:sz="4" w:space="0" w:color="auto"/>
                          <w:right w:val="single" w:sz="4" w:space="0" w:color="auto"/>
                        </w:tcBorders>
                      </w:tcPr>
                      <w:p w14:paraId="7F2DA774"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bl>
                <w:p w14:paraId="1F26427A"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r w:rsidR="00644BA5" w:rsidRPr="00644BA5" w14:paraId="1CBBA3B7" w14:textId="77777777">
              <w:tc>
                <w:tcPr>
                  <w:tcW w:w="2051" w:type="dxa"/>
                  <w:tcBorders>
                    <w:top w:val="nil"/>
                    <w:left w:val="nil"/>
                    <w:bottom w:val="nil"/>
                    <w:right w:val="nil"/>
                  </w:tcBorders>
                </w:tcPr>
                <w:p w14:paraId="03FBDC0C"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Населено място</w:t>
                  </w:r>
                </w:p>
                <w:p w14:paraId="7035719A"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7918" w:type="dxa"/>
                  <w:gridSpan w:val="2"/>
                  <w:tcBorders>
                    <w:top w:val="nil"/>
                    <w:left w:val="nil"/>
                    <w:bottom w:val="nil"/>
                    <w:right w:val="nil"/>
                  </w:tcBorders>
                  <w:hideMark/>
                </w:tcPr>
                <w:tbl>
                  <w:tblPr>
                    <w:tblStyle w:val="TableGrid"/>
                    <w:tblW w:w="0" w:type="auto"/>
                    <w:tblLayout w:type="fixed"/>
                    <w:tblLook w:val="04A0" w:firstRow="1" w:lastRow="0" w:firstColumn="1" w:lastColumn="0" w:noHBand="0" w:noVBand="1"/>
                  </w:tblPr>
                  <w:tblGrid>
                    <w:gridCol w:w="7692"/>
                  </w:tblGrid>
                  <w:tr w:rsidR="00644BA5" w:rsidRPr="00644BA5" w14:paraId="2E3B0F8E" w14:textId="77777777">
                    <w:tc>
                      <w:tcPr>
                        <w:tcW w:w="7692" w:type="dxa"/>
                        <w:tcBorders>
                          <w:top w:val="single" w:sz="4" w:space="0" w:color="auto"/>
                          <w:left w:val="single" w:sz="4" w:space="0" w:color="auto"/>
                          <w:bottom w:val="single" w:sz="4" w:space="0" w:color="auto"/>
                          <w:right w:val="single" w:sz="4" w:space="0" w:color="auto"/>
                        </w:tcBorders>
                      </w:tcPr>
                      <w:p w14:paraId="4D541875"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bl>
                <w:p w14:paraId="2AD08644"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r w:rsidR="00644BA5" w:rsidRPr="00644BA5" w14:paraId="6D1939B2" w14:textId="77777777">
              <w:tc>
                <w:tcPr>
                  <w:tcW w:w="2051" w:type="dxa"/>
                  <w:tcBorders>
                    <w:top w:val="nil"/>
                    <w:left w:val="nil"/>
                    <w:bottom w:val="nil"/>
                    <w:right w:val="nil"/>
                  </w:tcBorders>
                  <w:hideMark/>
                </w:tcPr>
                <w:p w14:paraId="6584621E"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Адрес за кореспонденция</w:t>
                  </w:r>
                </w:p>
              </w:tc>
              <w:tc>
                <w:tcPr>
                  <w:tcW w:w="7918" w:type="dxa"/>
                  <w:gridSpan w:val="2"/>
                  <w:tcBorders>
                    <w:top w:val="nil"/>
                    <w:left w:val="nil"/>
                    <w:bottom w:val="nil"/>
                    <w:right w:val="nil"/>
                  </w:tcBorders>
                  <w:hideMark/>
                </w:tcPr>
                <w:tbl>
                  <w:tblPr>
                    <w:tblStyle w:val="TableGrid"/>
                    <w:tblW w:w="0" w:type="auto"/>
                    <w:tblLayout w:type="fixed"/>
                    <w:tblLook w:val="04A0" w:firstRow="1" w:lastRow="0" w:firstColumn="1" w:lastColumn="0" w:noHBand="0" w:noVBand="1"/>
                  </w:tblPr>
                  <w:tblGrid>
                    <w:gridCol w:w="7692"/>
                  </w:tblGrid>
                  <w:tr w:rsidR="00644BA5" w:rsidRPr="00644BA5" w14:paraId="17B655F3" w14:textId="77777777">
                    <w:tc>
                      <w:tcPr>
                        <w:tcW w:w="7692" w:type="dxa"/>
                        <w:tcBorders>
                          <w:top w:val="single" w:sz="4" w:space="0" w:color="auto"/>
                          <w:left w:val="single" w:sz="4" w:space="0" w:color="auto"/>
                          <w:bottom w:val="single" w:sz="4" w:space="0" w:color="auto"/>
                          <w:right w:val="single" w:sz="4" w:space="0" w:color="auto"/>
                        </w:tcBorders>
                      </w:tcPr>
                      <w:p w14:paraId="22B51369"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bl>
                <w:p w14:paraId="490C0499"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r w:rsidR="00644BA5" w:rsidRPr="00644BA5" w14:paraId="5729480E" w14:textId="77777777">
              <w:tc>
                <w:tcPr>
                  <w:tcW w:w="2051" w:type="dxa"/>
                  <w:tcBorders>
                    <w:top w:val="nil"/>
                    <w:left w:val="nil"/>
                    <w:bottom w:val="nil"/>
                    <w:right w:val="nil"/>
                  </w:tcBorders>
                </w:tcPr>
                <w:p w14:paraId="7BC752E1"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28C36D43"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6C436FFD"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722C3624"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7918" w:type="dxa"/>
                  <w:gridSpan w:val="2"/>
                  <w:tcBorders>
                    <w:top w:val="nil"/>
                    <w:left w:val="nil"/>
                    <w:bottom w:val="nil"/>
                    <w:right w:val="nil"/>
                  </w:tcBorders>
                  <w:hideMark/>
                </w:tcPr>
                <w:tbl>
                  <w:tblPr>
                    <w:tblStyle w:val="TableGrid"/>
                    <w:tblW w:w="0" w:type="auto"/>
                    <w:tblLayout w:type="fixed"/>
                    <w:tblLook w:val="04A0" w:firstRow="1" w:lastRow="0" w:firstColumn="1" w:lastColumn="0" w:noHBand="0" w:noVBand="1"/>
                  </w:tblPr>
                  <w:tblGrid>
                    <w:gridCol w:w="2564"/>
                    <w:gridCol w:w="478"/>
                    <w:gridCol w:w="4650"/>
                  </w:tblGrid>
                  <w:tr w:rsidR="00644BA5" w:rsidRPr="00644BA5" w14:paraId="1999AB5B" w14:textId="77777777">
                    <w:tc>
                      <w:tcPr>
                        <w:tcW w:w="2564" w:type="dxa"/>
                        <w:tcBorders>
                          <w:top w:val="nil"/>
                          <w:left w:val="nil"/>
                          <w:bottom w:val="single" w:sz="4" w:space="0" w:color="auto"/>
                          <w:right w:val="nil"/>
                        </w:tcBorders>
                        <w:hideMark/>
                      </w:tcPr>
                      <w:p w14:paraId="2525FF63"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Телефон</w:t>
                        </w:r>
                      </w:p>
                    </w:tc>
                    <w:tc>
                      <w:tcPr>
                        <w:tcW w:w="478" w:type="dxa"/>
                        <w:tcBorders>
                          <w:top w:val="nil"/>
                          <w:left w:val="nil"/>
                          <w:bottom w:val="nil"/>
                          <w:right w:val="nil"/>
                        </w:tcBorders>
                      </w:tcPr>
                      <w:p w14:paraId="3DC339A1"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4650" w:type="dxa"/>
                        <w:tcBorders>
                          <w:top w:val="nil"/>
                          <w:left w:val="nil"/>
                          <w:bottom w:val="single" w:sz="4" w:space="0" w:color="auto"/>
                          <w:right w:val="nil"/>
                        </w:tcBorders>
                        <w:hideMark/>
                      </w:tcPr>
                      <w:p w14:paraId="0586A5F7"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Електронна поща (ако има такава)</w:t>
                        </w:r>
                      </w:p>
                    </w:tc>
                  </w:tr>
                  <w:tr w:rsidR="00644BA5" w:rsidRPr="00644BA5" w14:paraId="08F74A78" w14:textId="77777777">
                    <w:tc>
                      <w:tcPr>
                        <w:tcW w:w="2564" w:type="dxa"/>
                        <w:tcBorders>
                          <w:top w:val="single" w:sz="4" w:space="0" w:color="auto"/>
                          <w:left w:val="single" w:sz="4" w:space="0" w:color="auto"/>
                          <w:bottom w:val="single" w:sz="4" w:space="0" w:color="auto"/>
                          <w:right w:val="single" w:sz="4" w:space="0" w:color="auto"/>
                        </w:tcBorders>
                      </w:tcPr>
                      <w:p w14:paraId="374F857F"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478" w:type="dxa"/>
                        <w:tcBorders>
                          <w:top w:val="nil"/>
                          <w:left w:val="single" w:sz="4" w:space="0" w:color="auto"/>
                          <w:bottom w:val="nil"/>
                          <w:right w:val="single" w:sz="4" w:space="0" w:color="auto"/>
                        </w:tcBorders>
                      </w:tcPr>
                      <w:p w14:paraId="00C11EE6"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4650" w:type="dxa"/>
                        <w:tcBorders>
                          <w:top w:val="single" w:sz="4" w:space="0" w:color="auto"/>
                          <w:left w:val="single" w:sz="4" w:space="0" w:color="auto"/>
                          <w:bottom w:val="single" w:sz="4" w:space="0" w:color="auto"/>
                          <w:right w:val="single" w:sz="4" w:space="0" w:color="auto"/>
                        </w:tcBorders>
                      </w:tcPr>
                      <w:p w14:paraId="0BCB1528"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bl>
                <w:p w14:paraId="11F09FA5"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r w:rsidR="00644BA5" w:rsidRPr="00644BA5" w14:paraId="748B2DB9" w14:textId="77777777">
              <w:trPr>
                <w:trHeight w:val="418"/>
              </w:trPr>
              <w:tc>
                <w:tcPr>
                  <w:tcW w:w="2051" w:type="dxa"/>
                  <w:tcBorders>
                    <w:top w:val="nil"/>
                    <w:left w:val="nil"/>
                    <w:bottom w:val="nil"/>
                    <w:right w:val="nil"/>
                  </w:tcBorders>
                  <w:hideMark/>
                </w:tcPr>
                <w:p w14:paraId="65BE31BD"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25"/>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tc>
              <w:tc>
                <w:tcPr>
                  <w:tcW w:w="7918" w:type="dxa"/>
                  <w:gridSpan w:val="2"/>
                  <w:tcBorders>
                    <w:top w:val="nil"/>
                    <w:left w:val="nil"/>
                    <w:bottom w:val="nil"/>
                    <w:right w:val="nil"/>
                  </w:tcBorders>
                  <w:hideMark/>
                </w:tcPr>
                <w:p w14:paraId="4C87105A"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Желая да получа потвърждение за приемането на сигнала (попълва се, само ако сигналът се подава пред КЗЛД)</w:t>
                  </w:r>
                </w:p>
              </w:tc>
            </w:tr>
            <w:tr w:rsidR="00644BA5" w:rsidRPr="00644BA5" w14:paraId="3E8ED77C" w14:textId="77777777">
              <w:tc>
                <w:tcPr>
                  <w:tcW w:w="2229" w:type="dxa"/>
                  <w:gridSpan w:val="2"/>
                  <w:tcBorders>
                    <w:top w:val="single" w:sz="4" w:space="0" w:color="auto"/>
                    <w:left w:val="single" w:sz="4" w:space="0" w:color="auto"/>
                    <w:bottom w:val="nil"/>
                    <w:right w:val="single" w:sz="4" w:space="0" w:color="auto"/>
                  </w:tcBorders>
                  <w:hideMark/>
                </w:tcPr>
                <w:p w14:paraId="1A661B07"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В качеството му на</w:t>
                  </w:r>
                </w:p>
              </w:tc>
              <w:tc>
                <w:tcPr>
                  <w:tcW w:w="7740" w:type="dxa"/>
                  <w:tcBorders>
                    <w:top w:val="single" w:sz="4" w:space="0" w:color="auto"/>
                    <w:left w:val="single" w:sz="4" w:space="0" w:color="auto"/>
                    <w:bottom w:val="single" w:sz="4" w:space="0" w:color="auto"/>
                    <w:right w:val="single" w:sz="4" w:space="0" w:color="auto"/>
                  </w:tcBorders>
                  <w:hideMark/>
                </w:tcPr>
                <w:p w14:paraId="5A27A918"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5"/>
                        <w:enabled/>
                        <w:calcOnExit w:val="0"/>
                        <w:checkBox>
                          <w:sizeAuto/>
                          <w:default w:val="0"/>
                        </w:checkBox>
                      </w:ffData>
                    </w:fldChar>
                  </w:r>
                  <w:bookmarkStart w:id="4" w:name="Check5"/>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bookmarkEnd w:id="4"/>
                  <w:r w:rsidRPr="00644BA5">
                    <w:rPr>
                      <w:rFonts w:ascii="Times New Roman" w:hAnsi="Times New Roman" w:cs="Times New Roman"/>
                      <w:b/>
                      <w:sz w:val="24"/>
                      <w:szCs w:val="24"/>
                      <w:lang w:val="bg-BG"/>
                    </w:rPr>
                    <w:t xml:space="preserve"> </w:t>
                  </w:r>
                  <w:r w:rsidRPr="00644BA5">
                    <w:rPr>
                      <w:rFonts w:ascii="Times New Roman" w:hAnsi="Times New Roman" w:cs="Times New Roman"/>
                      <w:sz w:val="24"/>
                      <w:szCs w:val="24"/>
                      <w:lang w:val="bg-BG"/>
                    </w:rPr>
                    <w:t>работник, служител, държавен служител или друго лице, което полага наемен труд, независимо от характера на работата, от начина на заплащането и от източника на финансирането;</w:t>
                  </w:r>
                </w:p>
              </w:tc>
            </w:tr>
            <w:tr w:rsidR="00644BA5" w:rsidRPr="00644BA5" w14:paraId="02EFD932" w14:textId="77777777">
              <w:tc>
                <w:tcPr>
                  <w:tcW w:w="2229" w:type="dxa"/>
                  <w:gridSpan w:val="2"/>
                  <w:tcBorders>
                    <w:top w:val="nil"/>
                    <w:left w:val="single" w:sz="4" w:space="0" w:color="auto"/>
                    <w:bottom w:val="nil"/>
                    <w:right w:val="single" w:sz="4" w:space="0" w:color="auto"/>
                  </w:tcBorders>
                </w:tcPr>
                <w:p w14:paraId="08ED7AC1"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7740" w:type="dxa"/>
                  <w:tcBorders>
                    <w:top w:val="single" w:sz="4" w:space="0" w:color="auto"/>
                    <w:left w:val="single" w:sz="4" w:space="0" w:color="auto"/>
                    <w:bottom w:val="single" w:sz="4" w:space="0" w:color="auto"/>
                    <w:right w:val="single" w:sz="4" w:space="0" w:color="auto"/>
                  </w:tcBorders>
                  <w:hideMark/>
                </w:tcPr>
                <w:p w14:paraId="198AF543"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sz w:val="24"/>
                      <w:szCs w:val="24"/>
                      <w:lang w:val="bg-BG"/>
                    </w:rPr>
                    <w:fldChar w:fldCharType="begin">
                      <w:ffData>
                        <w:name w:val="Check29"/>
                        <w:enabled/>
                        <w:calcOnExit w:val="0"/>
                        <w:checkBox>
                          <w:sizeAuto/>
                          <w:default w:val="0"/>
                        </w:checkBox>
                      </w:ffData>
                    </w:fldChar>
                  </w:r>
                  <w:bookmarkStart w:id="5" w:name="Check29"/>
                  <w:r w:rsidRPr="00644BA5">
                    <w:rPr>
                      <w:rFonts w:ascii="Times New Roman" w:hAnsi="Times New Roman" w:cs="Times New Roman"/>
                      <w:sz w:val="24"/>
                      <w:szCs w:val="24"/>
                      <w:lang w:val="bg-BG"/>
                    </w:rPr>
                    <w:instrText xml:space="preserve"> FORMCHECKBOX </w:instrText>
                  </w:r>
                  <w:r w:rsidRPr="00644BA5">
                    <w:rPr>
                      <w:rFonts w:ascii="Times New Roman" w:hAnsi="Times New Roman" w:cs="Times New Roman"/>
                      <w:sz w:val="24"/>
                      <w:szCs w:val="24"/>
                      <w:lang w:val="bg-BG"/>
                    </w:rPr>
                  </w:r>
                  <w:r w:rsidRPr="00644BA5">
                    <w:rPr>
                      <w:rFonts w:ascii="Times New Roman" w:hAnsi="Times New Roman" w:cs="Times New Roman"/>
                      <w:sz w:val="24"/>
                      <w:szCs w:val="24"/>
                      <w:lang w:val="bg-BG"/>
                    </w:rPr>
                    <w:fldChar w:fldCharType="separate"/>
                  </w:r>
                  <w:r w:rsidRPr="00644BA5">
                    <w:rPr>
                      <w:rFonts w:ascii="Times New Roman" w:hAnsi="Times New Roman" w:cs="Times New Roman"/>
                      <w:sz w:val="24"/>
                      <w:szCs w:val="24"/>
                    </w:rPr>
                    <w:fldChar w:fldCharType="end"/>
                  </w:r>
                  <w:bookmarkEnd w:id="5"/>
                  <w:r w:rsidRPr="00644BA5">
                    <w:rPr>
                      <w:rFonts w:ascii="Times New Roman" w:hAnsi="Times New Roman" w:cs="Times New Roman"/>
                      <w:sz w:val="24"/>
                      <w:szCs w:val="24"/>
                      <w:lang w:val="bg-BG"/>
                    </w:rPr>
                    <w:t xml:space="preserve"> лице, което полага труд без трудово правоотношение и/или упражнява свободна професия и/или занаятчийска дейност;</w:t>
                  </w:r>
                </w:p>
              </w:tc>
            </w:tr>
            <w:tr w:rsidR="00644BA5" w:rsidRPr="00644BA5" w14:paraId="770FC882" w14:textId="77777777">
              <w:tc>
                <w:tcPr>
                  <w:tcW w:w="2229" w:type="dxa"/>
                  <w:gridSpan w:val="2"/>
                  <w:tcBorders>
                    <w:top w:val="nil"/>
                    <w:left w:val="single" w:sz="4" w:space="0" w:color="auto"/>
                    <w:bottom w:val="nil"/>
                    <w:right w:val="single" w:sz="4" w:space="0" w:color="auto"/>
                  </w:tcBorders>
                </w:tcPr>
                <w:p w14:paraId="466BFC13"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7740" w:type="dxa"/>
                  <w:tcBorders>
                    <w:top w:val="single" w:sz="4" w:space="0" w:color="auto"/>
                    <w:left w:val="single" w:sz="4" w:space="0" w:color="auto"/>
                    <w:bottom w:val="single" w:sz="4" w:space="0" w:color="auto"/>
                    <w:right w:val="single" w:sz="4" w:space="0" w:color="auto"/>
                  </w:tcBorders>
                </w:tcPr>
                <w:p w14:paraId="37B2457D"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fldChar w:fldCharType="begin">
                      <w:ffData>
                        <w:name w:val="Check30"/>
                        <w:enabled/>
                        <w:calcOnExit w:val="0"/>
                        <w:checkBox>
                          <w:sizeAuto/>
                          <w:default w:val="0"/>
                        </w:checkBox>
                      </w:ffData>
                    </w:fldChar>
                  </w:r>
                  <w:bookmarkStart w:id="6" w:name="Check30"/>
                  <w:r w:rsidRPr="00644BA5">
                    <w:rPr>
                      <w:rFonts w:ascii="Times New Roman" w:hAnsi="Times New Roman" w:cs="Times New Roman"/>
                      <w:sz w:val="24"/>
                      <w:szCs w:val="24"/>
                      <w:lang w:val="bg-BG"/>
                    </w:rPr>
                    <w:instrText xml:space="preserve"> FORMCHECKBOX </w:instrText>
                  </w:r>
                  <w:r w:rsidRPr="00644BA5">
                    <w:rPr>
                      <w:rFonts w:ascii="Times New Roman" w:hAnsi="Times New Roman" w:cs="Times New Roman"/>
                      <w:sz w:val="24"/>
                      <w:szCs w:val="24"/>
                      <w:lang w:val="bg-BG"/>
                    </w:rPr>
                  </w:r>
                  <w:r w:rsidRPr="00644BA5">
                    <w:rPr>
                      <w:rFonts w:ascii="Times New Roman" w:hAnsi="Times New Roman" w:cs="Times New Roman"/>
                      <w:sz w:val="24"/>
                      <w:szCs w:val="24"/>
                      <w:lang w:val="bg-BG"/>
                    </w:rPr>
                    <w:fldChar w:fldCharType="separate"/>
                  </w:r>
                  <w:r w:rsidRPr="00644BA5">
                    <w:rPr>
                      <w:rFonts w:ascii="Times New Roman" w:hAnsi="Times New Roman" w:cs="Times New Roman"/>
                      <w:sz w:val="24"/>
                      <w:szCs w:val="24"/>
                    </w:rPr>
                    <w:fldChar w:fldCharType="end"/>
                  </w:r>
                  <w:bookmarkEnd w:id="6"/>
                  <w:r w:rsidRPr="00644BA5">
                    <w:rPr>
                      <w:rFonts w:ascii="Times New Roman" w:hAnsi="Times New Roman" w:cs="Times New Roman"/>
                      <w:b/>
                      <w:sz w:val="24"/>
                      <w:szCs w:val="24"/>
                      <w:lang w:val="bg-BG"/>
                    </w:rPr>
                    <w:t xml:space="preserve"> </w:t>
                  </w:r>
                  <w:r w:rsidRPr="00644BA5">
                    <w:rPr>
                      <w:rFonts w:ascii="Times New Roman" w:hAnsi="Times New Roman" w:cs="Times New Roman"/>
                      <w:sz w:val="24"/>
                      <w:szCs w:val="24"/>
                      <w:lang w:val="bg-BG"/>
                    </w:rPr>
                    <w:t>доброволец или стажант;</w:t>
                  </w:r>
                </w:p>
                <w:p w14:paraId="4D209C0F"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r w:rsidR="00644BA5" w:rsidRPr="00644BA5" w14:paraId="1D703EA3" w14:textId="77777777">
              <w:tc>
                <w:tcPr>
                  <w:tcW w:w="2229" w:type="dxa"/>
                  <w:gridSpan w:val="2"/>
                  <w:tcBorders>
                    <w:top w:val="nil"/>
                    <w:left w:val="single" w:sz="4" w:space="0" w:color="auto"/>
                    <w:bottom w:val="nil"/>
                    <w:right w:val="single" w:sz="4" w:space="0" w:color="auto"/>
                  </w:tcBorders>
                </w:tcPr>
                <w:p w14:paraId="338C13FF"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7740" w:type="dxa"/>
                  <w:tcBorders>
                    <w:top w:val="single" w:sz="4" w:space="0" w:color="auto"/>
                    <w:left w:val="single" w:sz="4" w:space="0" w:color="auto"/>
                    <w:bottom w:val="single" w:sz="4" w:space="0" w:color="auto"/>
                    <w:right w:val="single" w:sz="4" w:space="0" w:color="auto"/>
                  </w:tcBorders>
                  <w:shd w:val="clear" w:color="auto" w:fill="E8E8E8"/>
                  <w:hideMark/>
                </w:tcPr>
                <w:p w14:paraId="1FE7DF5A"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sz w:val="24"/>
                      <w:szCs w:val="24"/>
                      <w:lang w:val="bg-BG"/>
                    </w:rPr>
                    <w:fldChar w:fldCharType="begin">
                      <w:ffData>
                        <w:name w:val="Check31"/>
                        <w:enabled/>
                        <w:calcOnExit w:val="0"/>
                        <w:checkBox>
                          <w:sizeAuto/>
                          <w:default w:val="0"/>
                        </w:checkBox>
                      </w:ffData>
                    </w:fldChar>
                  </w:r>
                  <w:bookmarkStart w:id="7" w:name="Check31"/>
                  <w:r w:rsidRPr="00644BA5">
                    <w:rPr>
                      <w:rFonts w:ascii="Times New Roman" w:hAnsi="Times New Roman" w:cs="Times New Roman"/>
                      <w:sz w:val="24"/>
                      <w:szCs w:val="24"/>
                      <w:lang w:val="bg-BG"/>
                    </w:rPr>
                    <w:instrText xml:space="preserve"> FORMCHECKBOX </w:instrText>
                  </w:r>
                  <w:r w:rsidRPr="00644BA5">
                    <w:rPr>
                      <w:rFonts w:ascii="Times New Roman" w:hAnsi="Times New Roman" w:cs="Times New Roman"/>
                      <w:sz w:val="24"/>
                      <w:szCs w:val="24"/>
                      <w:lang w:val="bg-BG"/>
                    </w:rPr>
                  </w:r>
                  <w:r w:rsidRPr="00644BA5">
                    <w:rPr>
                      <w:rFonts w:ascii="Times New Roman" w:hAnsi="Times New Roman" w:cs="Times New Roman"/>
                      <w:sz w:val="24"/>
                      <w:szCs w:val="24"/>
                      <w:lang w:val="bg-BG"/>
                    </w:rPr>
                    <w:fldChar w:fldCharType="separate"/>
                  </w:r>
                  <w:r w:rsidRPr="00644BA5">
                    <w:rPr>
                      <w:rFonts w:ascii="Times New Roman" w:hAnsi="Times New Roman" w:cs="Times New Roman"/>
                      <w:sz w:val="24"/>
                      <w:szCs w:val="24"/>
                    </w:rPr>
                    <w:fldChar w:fldCharType="end"/>
                  </w:r>
                  <w:bookmarkEnd w:id="7"/>
                  <w:r w:rsidRPr="00644BA5">
                    <w:rPr>
                      <w:rFonts w:ascii="Times New Roman" w:hAnsi="Times New Roman" w:cs="Times New Roman"/>
                      <w:b/>
                      <w:sz w:val="24"/>
                      <w:szCs w:val="24"/>
                      <w:lang w:val="bg-BG"/>
                    </w:rPr>
                    <w:t xml:space="preserve"> </w:t>
                  </w:r>
                  <w:r w:rsidRPr="00644BA5">
                    <w:rPr>
                      <w:rFonts w:ascii="Times New Roman" w:hAnsi="Times New Roman" w:cs="Times New Roman"/>
                      <w:sz w:val="24"/>
                      <w:szCs w:val="24"/>
                      <w:lang w:val="bg-BG"/>
                    </w:rPr>
                    <w:t>съдружник, акционер, едноличен собственик на капитала, член на управителен или контролен орган на търговско дружество, член на одитния комитет на предприятие;</w:t>
                  </w:r>
                </w:p>
              </w:tc>
            </w:tr>
            <w:tr w:rsidR="00644BA5" w:rsidRPr="00644BA5" w14:paraId="47388AA2" w14:textId="77777777">
              <w:tc>
                <w:tcPr>
                  <w:tcW w:w="2229" w:type="dxa"/>
                  <w:gridSpan w:val="2"/>
                  <w:tcBorders>
                    <w:top w:val="nil"/>
                    <w:left w:val="single" w:sz="4" w:space="0" w:color="auto"/>
                    <w:bottom w:val="nil"/>
                    <w:right w:val="single" w:sz="4" w:space="0" w:color="auto"/>
                  </w:tcBorders>
                </w:tcPr>
                <w:p w14:paraId="761FBCDE"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7740" w:type="dxa"/>
                  <w:tcBorders>
                    <w:top w:val="single" w:sz="4" w:space="0" w:color="auto"/>
                    <w:left w:val="single" w:sz="4" w:space="0" w:color="auto"/>
                    <w:bottom w:val="single" w:sz="4" w:space="0" w:color="auto"/>
                    <w:right w:val="single" w:sz="4" w:space="0" w:color="auto"/>
                  </w:tcBorders>
                  <w:shd w:val="clear" w:color="auto" w:fill="E8E8E8"/>
                  <w:hideMark/>
                </w:tcPr>
                <w:p w14:paraId="3A9D7FB1"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sz w:val="24"/>
                      <w:szCs w:val="24"/>
                      <w:lang w:val="bg-BG"/>
                    </w:rPr>
                    <w:fldChar w:fldCharType="begin">
                      <w:ffData>
                        <w:name w:val="Check9"/>
                        <w:enabled/>
                        <w:calcOnExit w:val="0"/>
                        <w:checkBox>
                          <w:sizeAuto/>
                          <w:default w:val="0"/>
                        </w:checkBox>
                      </w:ffData>
                    </w:fldChar>
                  </w:r>
                  <w:bookmarkStart w:id="8" w:name="Check9"/>
                  <w:r w:rsidRPr="00644BA5">
                    <w:rPr>
                      <w:rFonts w:ascii="Times New Roman" w:hAnsi="Times New Roman" w:cs="Times New Roman"/>
                      <w:sz w:val="24"/>
                      <w:szCs w:val="24"/>
                      <w:lang w:val="bg-BG"/>
                    </w:rPr>
                    <w:instrText xml:space="preserve"> FORMCHECKBOX </w:instrText>
                  </w:r>
                  <w:r w:rsidRPr="00644BA5">
                    <w:rPr>
                      <w:rFonts w:ascii="Times New Roman" w:hAnsi="Times New Roman" w:cs="Times New Roman"/>
                      <w:sz w:val="24"/>
                      <w:szCs w:val="24"/>
                      <w:lang w:val="bg-BG"/>
                    </w:rPr>
                  </w:r>
                  <w:r w:rsidRPr="00644BA5">
                    <w:rPr>
                      <w:rFonts w:ascii="Times New Roman" w:hAnsi="Times New Roman" w:cs="Times New Roman"/>
                      <w:sz w:val="24"/>
                      <w:szCs w:val="24"/>
                      <w:lang w:val="bg-BG"/>
                    </w:rPr>
                    <w:fldChar w:fldCharType="separate"/>
                  </w:r>
                  <w:r w:rsidRPr="00644BA5">
                    <w:rPr>
                      <w:rFonts w:ascii="Times New Roman" w:hAnsi="Times New Roman" w:cs="Times New Roman"/>
                      <w:sz w:val="24"/>
                      <w:szCs w:val="24"/>
                    </w:rPr>
                    <w:fldChar w:fldCharType="end"/>
                  </w:r>
                  <w:bookmarkEnd w:id="8"/>
                  <w:r w:rsidRPr="00644BA5">
                    <w:rPr>
                      <w:rFonts w:ascii="Times New Roman" w:hAnsi="Times New Roman" w:cs="Times New Roman"/>
                      <w:b/>
                      <w:sz w:val="24"/>
                      <w:szCs w:val="24"/>
                      <w:lang w:val="bg-BG"/>
                    </w:rPr>
                    <w:t xml:space="preserve"> </w:t>
                  </w:r>
                  <w:r w:rsidRPr="00644BA5">
                    <w:rPr>
                      <w:rFonts w:ascii="Times New Roman" w:hAnsi="Times New Roman" w:cs="Times New Roman"/>
                      <w:sz w:val="24"/>
                      <w:szCs w:val="24"/>
                      <w:lang w:val="bg-BG"/>
                    </w:rPr>
                    <w:t>лице, което работи за физическо или юридическо лице, негови подизпълнители или доставчици;</w:t>
                  </w:r>
                </w:p>
              </w:tc>
            </w:tr>
            <w:tr w:rsidR="00644BA5" w:rsidRPr="00644BA5" w14:paraId="71373F94" w14:textId="77777777">
              <w:tc>
                <w:tcPr>
                  <w:tcW w:w="2229" w:type="dxa"/>
                  <w:gridSpan w:val="2"/>
                  <w:tcBorders>
                    <w:top w:val="nil"/>
                    <w:left w:val="single" w:sz="4" w:space="0" w:color="auto"/>
                    <w:bottom w:val="nil"/>
                    <w:right w:val="single" w:sz="4" w:space="0" w:color="auto"/>
                  </w:tcBorders>
                </w:tcPr>
                <w:p w14:paraId="5F2B40D1"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7740" w:type="dxa"/>
                  <w:tcBorders>
                    <w:top w:val="single" w:sz="4" w:space="0" w:color="auto"/>
                    <w:left w:val="single" w:sz="4" w:space="0" w:color="auto"/>
                    <w:bottom w:val="single" w:sz="4" w:space="0" w:color="auto"/>
                    <w:right w:val="single" w:sz="4" w:space="0" w:color="auto"/>
                  </w:tcBorders>
                  <w:hideMark/>
                </w:tcPr>
                <w:p w14:paraId="19627535"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0"/>
                        <w:enabled/>
                        <w:calcOnExit w:val="0"/>
                        <w:checkBox>
                          <w:sizeAuto/>
                          <w:default w:val="0"/>
                        </w:checkBox>
                      </w:ffData>
                    </w:fldChar>
                  </w:r>
                  <w:bookmarkStart w:id="9" w:name="Check10"/>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bookmarkEnd w:id="9"/>
                  <w:r w:rsidRPr="00644BA5">
                    <w:rPr>
                      <w:rFonts w:ascii="Times New Roman" w:hAnsi="Times New Roman" w:cs="Times New Roman"/>
                      <w:b/>
                      <w:sz w:val="24"/>
                      <w:szCs w:val="24"/>
                      <w:lang w:val="bg-BG"/>
                    </w:rPr>
                    <w:t xml:space="preserve"> </w:t>
                  </w:r>
                  <w:r w:rsidRPr="00644BA5">
                    <w:rPr>
                      <w:rFonts w:ascii="Times New Roman" w:hAnsi="Times New Roman" w:cs="Times New Roman"/>
                      <w:sz w:val="24"/>
                      <w:szCs w:val="24"/>
                      <w:lang w:val="bg-BG"/>
                    </w:rPr>
                    <w:t>кандидат за работа, участвал в конкурс или друга форма на подбор за постъпване на работа и получил в това качество информация за нарушение;</w:t>
                  </w:r>
                </w:p>
              </w:tc>
            </w:tr>
            <w:tr w:rsidR="00644BA5" w:rsidRPr="00644BA5" w14:paraId="70B70626" w14:textId="77777777">
              <w:tc>
                <w:tcPr>
                  <w:tcW w:w="2229" w:type="dxa"/>
                  <w:gridSpan w:val="2"/>
                  <w:tcBorders>
                    <w:top w:val="nil"/>
                    <w:left w:val="single" w:sz="4" w:space="0" w:color="auto"/>
                    <w:bottom w:val="nil"/>
                    <w:right w:val="single" w:sz="4" w:space="0" w:color="auto"/>
                  </w:tcBorders>
                </w:tcPr>
                <w:p w14:paraId="6F8EFBFC"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7740" w:type="dxa"/>
                  <w:tcBorders>
                    <w:top w:val="single" w:sz="4" w:space="0" w:color="auto"/>
                    <w:left w:val="single" w:sz="4" w:space="0" w:color="auto"/>
                    <w:bottom w:val="single" w:sz="4" w:space="0" w:color="auto"/>
                    <w:right w:val="single" w:sz="4" w:space="0" w:color="auto"/>
                  </w:tcBorders>
                  <w:hideMark/>
                </w:tcPr>
                <w:p w14:paraId="5B65F00D"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1"/>
                        <w:enabled/>
                        <w:calcOnExit w:val="0"/>
                        <w:checkBox>
                          <w:sizeAuto/>
                          <w:default w:val="0"/>
                        </w:checkBox>
                      </w:ffData>
                    </w:fldChar>
                  </w:r>
                  <w:bookmarkStart w:id="10" w:name="Check11"/>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bookmarkEnd w:id="10"/>
                  <w:r w:rsidRPr="00644BA5">
                    <w:rPr>
                      <w:rFonts w:ascii="Times New Roman" w:hAnsi="Times New Roman" w:cs="Times New Roman"/>
                      <w:b/>
                      <w:sz w:val="24"/>
                      <w:szCs w:val="24"/>
                      <w:lang w:val="bg-BG"/>
                    </w:rPr>
                    <w:t xml:space="preserve"> </w:t>
                  </w:r>
                  <w:r w:rsidRPr="00644BA5">
                    <w:rPr>
                      <w:rFonts w:ascii="Times New Roman" w:hAnsi="Times New Roman" w:cs="Times New Roman"/>
                      <w:sz w:val="24"/>
                      <w:szCs w:val="24"/>
                      <w:lang w:val="bg-BG"/>
                    </w:rPr>
                    <w:t>работник или служител, когато информацията е получена в рамките на трудово или служебно правоотношение, което е прекратено към момента на подаване на сигнала или на публичното оповестяване;</w:t>
                  </w:r>
                </w:p>
              </w:tc>
            </w:tr>
            <w:tr w:rsidR="00644BA5" w:rsidRPr="00644BA5" w14:paraId="0FEE841D" w14:textId="77777777">
              <w:tc>
                <w:tcPr>
                  <w:tcW w:w="2229" w:type="dxa"/>
                  <w:gridSpan w:val="2"/>
                  <w:tcBorders>
                    <w:top w:val="nil"/>
                    <w:left w:val="single" w:sz="4" w:space="0" w:color="auto"/>
                    <w:bottom w:val="single" w:sz="4" w:space="0" w:color="auto"/>
                    <w:right w:val="single" w:sz="4" w:space="0" w:color="auto"/>
                  </w:tcBorders>
                </w:tcPr>
                <w:p w14:paraId="3873E16E"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7740" w:type="dxa"/>
                  <w:tcBorders>
                    <w:top w:val="single" w:sz="4" w:space="0" w:color="auto"/>
                    <w:left w:val="single" w:sz="4" w:space="0" w:color="auto"/>
                    <w:bottom w:val="single" w:sz="4" w:space="0" w:color="auto"/>
                    <w:right w:val="single" w:sz="4" w:space="0" w:color="auto"/>
                  </w:tcBorders>
                  <w:hideMark/>
                </w:tcPr>
                <w:p w14:paraId="509C1C17"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sz w:val="24"/>
                      <w:szCs w:val="24"/>
                      <w:lang w:val="bg-BG"/>
                    </w:rPr>
                    <w:fldChar w:fldCharType="begin">
                      <w:ffData>
                        <w:name w:val="Check32"/>
                        <w:enabled/>
                        <w:calcOnExit w:val="0"/>
                        <w:checkBox>
                          <w:sizeAuto/>
                          <w:default w:val="0"/>
                        </w:checkBox>
                      </w:ffData>
                    </w:fldChar>
                  </w:r>
                  <w:bookmarkStart w:id="11" w:name="Check32"/>
                  <w:r w:rsidRPr="00644BA5">
                    <w:rPr>
                      <w:rFonts w:ascii="Times New Roman" w:hAnsi="Times New Roman" w:cs="Times New Roman"/>
                      <w:sz w:val="24"/>
                      <w:szCs w:val="24"/>
                      <w:lang w:val="bg-BG"/>
                    </w:rPr>
                    <w:instrText xml:space="preserve"> FORMCHECKBOX </w:instrText>
                  </w:r>
                  <w:r w:rsidRPr="00644BA5">
                    <w:rPr>
                      <w:rFonts w:ascii="Times New Roman" w:hAnsi="Times New Roman" w:cs="Times New Roman"/>
                      <w:sz w:val="24"/>
                      <w:szCs w:val="24"/>
                      <w:lang w:val="bg-BG"/>
                    </w:rPr>
                  </w:r>
                  <w:r w:rsidRPr="00644BA5">
                    <w:rPr>
                      <w:rFonts w:ascii="Times New Roman" w:hAnsi="Times New Roman" w:cs="Times New Roman"/>
                      <w:sz w:val="24"/>
                      <w:szCs w:val="24"/>
                      <w:lang w:val="bg-BG"/>
                    </w:rPr>
                    <w:fldChar w:fldCharType="separate"/>
                  </w:r>
                  <w:r w:rsidRPr="00644BA5">
                    <w:rPr>
                      <w:rFonts w:ascii="Times New Roman" w:hAnsi="Times New Roman" w:cs="Times New Roman"/>
                      <w:sz w:val="24"/>
                      <w:szCs w:val="24"/>
                    </w:rPr>
                    <w:fldChar w:fldCharType="end"/>
                  </w:r>
                  <w:bookmarkEnd w:id="11"/>
                  <w:r w:rsidRPr="00644BA5">
                    <w:rPr>
                      <w:rFonts w:ascii="Times New Roman" w:hAnsi="Times New Roman" w:cs="Times New Roman"/>
                      <w:sz w:val="24"/>
                      <w:szCs w:val="24"/>
                      <w:lang w:val="bg-BG"/>
                    </w:rPr>
                    <w:t xml:space="preserve"> друго качество на сигнализиращо лице, за нарушение, станало му известно в работен контекст</w:t>
                  </w:r>
                  <w:r w:rsidRPr="00644BA5">
                    <w:rPr>
                      <w:rFonts w:ascii="Times New Roman" w:hAnsi="Times New Roman" w:cs="Times New Roman"/>
                      <w:sz w:val="24"/>
                      <w:szCs w:val="24"/>
                      <w:vertAlign w:val="superscript"/>
                      <w:lang w:val="bg-BG"/>
                    </w:rPr>
                    <w:footnoteReference w:id="1"/>
                  </w:r>
                  <w:r w:rsidRPr="00644BA5">
                    <w:rPr>
                      <w:rFonts w:ascii="Times New Roman" w:hAnsi="Times New Roman" w:cs="Times New Roman"/>
                      <w:sz w:val="24"/>
                      <w:szCs w:val="24"/>
                      <w:lang w:val="bg-BG"/>
                    </w:rPr>
                    <w:t>.(моля посочете)………………………………………………………………………</w:t>
                  </w:r>
                </w:p>
              </w:tc>
            </w:tr>
          </w:tbl>
          <w:p w14:paraId="4C4EF346"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0BD79AC0"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част  II.  Срещу коГо се подава сигналЪТ</w:t>
            </w:r>
          </w:p>
          <w:tbl>
            <w:tblPr>
              <w:tblStyle w:val="TableGrid"/>
              <w:tblW w:w="0" w:type="auto"/>
              <w:tblLayout w:type="fixed"/>
              <w:tblLook w:val="04A0" w:firstRow="1" w:lastRow="0" w:firstColumn="1" w:lastColumn="0" w:noHBand="0" w:noVBand="1"/>
            </w:tblPr>
            <w:tblGrid>
              <w:gridCol w:w="2044"/>
              <w:gridCol w:w="7925"/>
            </w:tblGrid>
            <w:tr w:rsidR="00644BA5" w:rsidRPr="00644BA5" w14:paraId="01865131" w14:textId="77777777">
              <w:tc>
                <w:tcPr>
                  <w:tcW w:w="9969" w:type="dxa"/>
                  <w:gridSpan w:val="2"/>
                  <w:tcBorders>
                    <w:top w:val="single" w:sz="4" w:space="0" w:color="auto"/>
                    <w:left w:val="single" w:sz="4" w:space="0" w:color="auto"/>
                    <w:bottom w:val="single" w:sz="4" w:space="0" w:color="auto"/>
                    <w:right w:val="single" w:sz="4" w:space="0" w:color="auto"/>
                  </w:tcBorders>
                  <w:hideMark/>
                </w:tcPr>
                <w:p w14:paraId="695874D0"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 xml:space="preserve">идентификация </w:t>
                  </w:r>
                  <w:r w:rsidRPr="00644BA5">
                    <w:rPr>
                      <w:rFonts w:ascii="Times New Roman" w:hAnsi="Times New Roman" w:cs="Times New Roman"/>
                      <w:sz w:val="24"/>
                      <w:szCs w:val="24"/>
                      <w:lang w:val="bg-BG"/>
                    </w:rPr>
                    <w:t>(при сигнал срещу физическо лице)</w:t>
                  </w:r>
                </w:p>
              </w:tc>
            </w:tr>
            <w:tr w:rsidR="00644BA5" w:rsidRPr="00644BA5" w14:paraId="70138713" w14:textId="77777777">
              <w:tc>
                <w:tcPr>
                  <w:tcW w:w="2044" w:type="dxa"/>
                  <w:tcBorders>
                    <w:top w:val="single" w:sz="4" w:space="0" w:color="auto"/>
                    <w:left w:val="single" w:sz="4" w:space="0" w:color="auto"/>
                    <w:bottom w:val="single" w:sz="4" w:space="0" w:color="auto"/>
                    <w:right w:val="single" w:sz="4" w:space="0" w:color="auto"/>
                  </w:tcBorders>
                </w:tcPr>
                <w:p w14:paraId="18E5816C"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37A2BDB0"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Име</w:t>
                  </w:r>
                </w:p>
                <w:p w14:paraId="7953E9C7"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7925" w:type="dxa"/>
                  <w:tcBorders>
                    <w:top w:val="single" w:sz="4" w:space="0" w:color="auto"/>
                    <w:left w:val="single" w:sz="4" w:space="0" w:color="auto"/>
                    <w:bottom w:val="single" w:sz="4" w:space="0" w:color="auto"/>
                    <w:right w:val="single" w:sz="4" w:space="0" w:color="auto"/>
                  </w:tcBorders>
                </w:tcPr>
                <w:p w14:paraId="233C81EA"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7699"/>
                  </w:tblGrid>
                  <w:tr w:rsidR="00644BA5" w:rsidRPr="00644BA5" w14:paraId="27896122" w14:textId="77777777">
                    <w:tc>
                      <w:tcPr>
                        <w:tcW w:w="7699" w:type="dxa"/>
                        <w:tcBorders>
                          <w:top w:val="single" w:sz="4" w:space="0" w:color="auto"/>
                          <w:left w:val="single" w:sz="4" w:space="0" w:color="auto"/>
                          <w:bottom w:val="single" w:sz="4" w:space="0" w:color="auto"/>
                          <w:right w:val="single" w:sz="4" w:space="0" w:color="auto"/>
                        </w:tcBorders>
                      </w:tcPr>
                      <w:p w14:paraId="6350A2FB"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5C60290C"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(собствено, бащино и фамилно, ако е известно)</w:t>
                  </w:r>
                </w:p>
              </w:tc>
            </w:tr>
            <w:tr w:rsidR="00644BA5" w:rsidRPr="00644BA5" w14:paraId="06A01236" w14:textId="77777777">
              <w:tc>
                <w:tcPr>
                  <w:tcW w:w="2044" w:type="dxa"/>
                  <w:tcBorders>
                    <w:top w:val="single" w:sz="4" w:space="0" w:color="auto"/>
                    <w:left w:val="single" w:sz="4" w:space="0" w:color="auto"/>
                    <w:bottom w:val="single" w:sz="4" w:space="0" w:color="auto"/>
                    <w:right w:val="single" w:sz="4" w:space="0" w:color="auto"/>
                  </w:tcBorders>
                </w:tcPr>
                <w:p w14:paraId="3831DC50"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МЕСТОРАБОТА Наименование</w:t>
                  </w:r>
                </w:p>
                <w:p w14:paraId="6BDDBF01"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7925" w:type="dxa"/>
                  <w:tcBorders>
                    <w:top w:val="single" w:sz="4" w:space="0" w:color="auto"/>
                    <w:left w:val="single" w:sz="4" w:space="0" w:color="auto"/>
                    <w:bottom w:val="single" w:sz="4" w:space="0" w:color="auto"/>
                    <w:right w:val="single" w:sz="4" w:space="0" w:color="auto"/>
                  </w:tcBorders>
                </w:tcPr>
                <w:p w14:paraId="34F57051"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bl>
                  <w:tblPr>
                    <w:tblStyle w:val="TableGrid"/>
                    <w:tblW w:w="0" w:type="auto"/>
                    <w:tblLayout w:type="fixed"/>
                    <w:tblLook w:val="04A0" w:firstRow="1" w:lastRow="0" w:firstColumn="1" w:lastColumn="0" w:noHBand="0" w:noVBand="1"/>
                  </w:tblPr>
                  <w:tblGrid>
                    <w:gridCol w:w="7699"/>
                  </w:tblGrid>
                  <w:tr w:rsidR="00644BA5" w:rsidRPr="00644BA5" w14:paraId="7EB0F74E" w14:textId="77777777">
                    <w:tc>
                      <w:tcPr>
                        <w:tcW w:w="7699" w:type="dxa"/>
                        <w:tcBorders>
                          <w:top w:val="single" w:sz="4" w:space="0" w:color="auto"/>
                          <w:left w:val="single" w:sz="4" w:space="0" w:color="auto"/>
                          <w:bottom w:val="single" w:sz="4" w:space="0" w:color="auto"/>
                          <w:right w:val="single" w:sz="4" w:space="0" w:color="auto"/>
                        </w:tcBorders>
                      </w:tcPr>
                      <w:p w14:paraId="46E29D15"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bl>
                <w:p w14:paraId="660C72E1"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r w:rsidR="00644BA5" w:rsidRPr="00644BA5" w14:paraId="45405E0A" w14:textId="77777777">
              <w:tc>
                <w:tcPr>
                  <w:tcW w:w="2044" w:type="dxa"/>
                  <w:tcBorders>
                    <w:top w:val="single" w:sz="4" w:space="0" w:color="auto"/>
                    <w:left w:val="single" w:sz="4" w:space="0" w:color="auto"/>
                    <w:bottom w:val="single" w:sz="4" w:space="0" w:color="auto"/>
                    <w:right w:val="single" w:sz="4" w:space="0" w:color="auto"/>
                  </w:tcBorders>
                </w:tcPr>
                <w:p w14:paraId="45E74762"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54AA430E"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Код по БУЛСТАТ/ЕИК</w:t>
                  </w:r>
                </w:p>
                <w:p w14:paraId="22DB62BA"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7925" w:type="dxa"/>
                  <w:tcBorders>
                    <w:top w:val="single" w:sz="4" w:space="0" w:color="auto"/>
                    <w:left w:val="single" w:sz="4" w:space="0" w:color="auto"/>
                    <w:bottom w:val="single" w:sz="4" w:space="0" w:color="auto"/>
                    <w:right w:val="single" w:sz="4" w:space="0" w:color="auto"/>
                  </w:tcBorders>
                </w:tcPr>
                <w:p w14:paraId="55674FF6"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bl>
                  <w:tblPr>
                    <w:tblStyle w:val="TableGrid"/>
                    <w:tblW w:w="0" w:type="auto"/>
                    <w:tblLayout w:type="fixed"/>
                    <w:tblLook w:val="04A0" w:firstRow="1" w:lastRow="0" w:firstColumn="1" w:lastColumn="0" w:noHBand="0" w:noVBand="1"/>
                  </w:tblPr>
                  <w:tblGrid>
                    <w:gridCol w:w="244"/>
                    <w:gridCol w:w="270"/>
                    <w:gridCol w:w="326"/>
                    <w:gridCol w:w="236"/>
                    <w:gridCol w:w="248"/>
                    <w:gridCol w:w="236"/>
                    <w:gridCol w:w="236"/>
                    <w:gridCol w:w="248"/>
                    <w:gridCol w:w="236"/>
                    <w:gridCol w:w="236"/>
                    <w:gridCol w:w="236"/>
                    <w:gridCol w:w="236"/>
                    <w:gridCol w:w="236"/>
                  </w:tblGrid>
                  <w:tr w:rsidR="00644BA5" w:rsidRPr="00644BA5" w14:paraId="6F28333F" w14:textId="77777777">
                    <w:tc>
                      <w:tcPr>
                        <w:tcW w:w="244" w:type="dxa"/>
                        <w:tcBorders>
                          <w:top w:val="single" w:sz="4" w:space="0" w:color="auto"/>
                          <w:left w:val="single" w:sz="4" w:space="0" w:color="auto"/>
                          <w:bottom w:val="single" w:sz="4" w:space="0" w:color="auto"/>
                          <w:right w:val="single" w:sz="4" w:space="0" w:color="auto"/>
                        </w:tcBorders>
                      </w:tcPr>
                      <w:p w14:paraId="77737AC3"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70" w:type="dxa"/>
                        <w:tcBorders>
                          <w:top w:val="single" w:sz="4" w:space="0" w:color="auto"/>
                          <w:left w:val="single" w:sz="4" w:space="0" w:color="auto"/>
                          <w:bottom w:val="single" w:sz="4" w:space="0" w:color="auto"/>
                          <w:right w:val="single" w:sz="4" w:space="0" w:color="auto"/>
                        </w:tcBorders>
                      </w:tcPr>
                      <w:p w14:paraId="24398859"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326" w:type="dxa"/>
                        <w:tcBorders>
                          <w:top w:val="single" w:sz="4" w:space="0" w:color="auto"/>
                          <w:left w:val="single" w:sz="4" w:space="0" w:color="auto"/>
                          <w:bottom w:val="single" w:sz="4" w:space="0" w:color="auto"/>
                          <w:right w:val="single" w:sz="4" w:space="0" w:color="auto"/>
                        </w:tcBorders>
                      </w:tcPr>
                      <w:p w14:paraId="4E307B66"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34FAD351"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1589AD69"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5DCE4699"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4D7730ED"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709CC9AA"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49F1693B"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4D5EDA9E"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4AF5C59A"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51AA757E"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136A46BB"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bl>
                <w:p w14:paraId="7442E461"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r w:rsidR="00644BA5" w:rsidRPr="00644BA5" w14:paraId="18DF8698" w14:textId="77777777">
              <w:tc>
                <w:tcPr>
                  <w:tcW w:w="9969" w:type="dxa"/>
                  <w:gridSpan w:val="2"/>
                  <w:tcBorders>
                    <w:top w:val="single" w:sz="4" w:space="0" w:color="auto"/>
                    <w:left w:val="single" w:sz="4" w:space="0" w:color="auto"/>
                    <w:bottom w:val="single" w:sz="4" w:space="0" w:color="auto"/>
                    <w:right w:val="single" w:sz="4" w:space="0" w:color="auto"/>
                  </w:tcBorders>
                  <w:hideMark/>
                </w:tcPr>
                <w:p w14:paraId="516488C3"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b/>
                      <w:sz w:val="24"/>
                      <w:szCs w:val="24"/>
                      <w:lang w:val="bg-BG"/>
                    </w:rPr>
                    <w:t xml:space="preserve">идентификация </w:t>
                  </w:r>
                  <w:r w:rsidRPr="00644BA5">
                    <w:rPr>
                      <w:rFonts w:ascii="Times New Roman" w:hAnsi="Times New Roman" w:cs="Times New Roman"/>
                      <w:sz w:val="24"/>
                      <w:szCs w:val="24"/>
                      <w:lang w:val="bg-BG"/>
                    </w:rPr>
                    <w:t>(при сигнал срещу държавни, общински органи или юридически лица)</w:t>
                  </w:r>
                </w:p>
              </w:tc>
            </w:tr>
            <w:tr w:rsidR="00644BA5" w:rsidRPr="00644BA5" w14:paraId="6A90DF99" w14:textId="77777777">
              <w:tc>
                <w:tcPr>
                  <w:tcW w:w="2044" w:type="dxa"/>
                  <w:tcBorders>
                    <w:top w:val="single" w:sz="4" w:space="0" w:color="auto"/>
                    <w:left w:val="single" w:sz="4" w:space="0" w:color="auto"/>
                    <w:bottom w:val="single" w:sz="4" w:space="0" w:color="auto"/>
                    <w:right w:val="single" w:sz="4" w:space="0" w:color="auto"/>
                  </w:tcBorders>
                </w:tcPr>
                <w:p w14:paraId="523B4252"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466C1A1B"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Наименование</w:t>
                  </w:r>
                </w:p>
                <w:p w14:paraId="3C32613D"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7925" w:type="dxa"/>
                  <w:tcBorders>
                    <w:top w:val="single" w:sz="4" w:space="0" w:color="auto"/>
                    <w:left w:val="single" w:sz="4" w:space="0" w:color="auto"/>
                    <w:bottom w:val="single" w:sz="4" w:space="0" w:color="auto"/>
                    <w:right w:val="single" w:sz="4" w:space="0" w:color="auto"/>
                  </w:tcBorders>
                </w:tcPr>
                <w:p w14:paraId="73C93C6C"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bl>
                  <w:tblPr>
                    <w:tblStyle w:val="TableGrid"/>
                    <w:tblW w:w="0" w:type="auto"/>
                    <w:tblLayout w:type="fixed"/>
                    <w:tblLook w:val="04A0" w:firstRow="1" w:lastRow="0" w:firstColumn="1" w:lastColumn="0" w:noHBand="0" w:noVBand="1"/>
                  </w:tblPr>
                  <w:tblGrid>
                    <w:gridCol w:w="7699"/>
                  </w:tblGrid>
                  <w:tr w:rsidR="00644BA5" w:rsidRPr="00644BA5" w14:paraId="039CBBE0" w14:textId="77777777">
                    <w:tc>
                      <w:tcPr>
                        <w:tcW w:w="7699" w:type="dxa"/>
                        <w:tcBorders>
                          <w:top w:val="single" w:sz="4" w:space="0" w:color="auto"/>
                          <w:left w:val="single" w:sz="4" w:space="0" w:color="auto"/>
                          <w:bottom w:val="single" w:sz="4" w:space="0" w:color="auto"/>
                          <w:right w:val="single" w:sz="4" w:space="0" w:color="auto"/>
                        </w:tcBorders>
                      </w:tcPr>
                      <w:p w14:paraId="0A1FDE38"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bl>
                <w:p w14:paraId="2EE03653"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r w:rsidR="00644BA5" w:rsidRPr="00644BA5" w14:paraId="71775411" w14:textId="77777777">
              <w:tc>
                <w:tcPr>
                  <w:tcW w:w="2044" w:type="dxa"/>
                  <w:tcBorders>
                    <w:top w:val="single" w:sz="4" w:space="0" w:color="auto"/>
                    <w:left w:val="single" w:sz="4" w:space="0" w:color="auto"/>
                    <w:bottom w:val="single" w:sz="4" w:space="0" w:color="auto"/>
                    <w:right w:val="single" w:sz="4" w:space="0" w:color="auto"/>
                  </w:tcBorders>
                </w:tcPr>
                <w:p w14:paraId="52DEDB6E"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4A94E58D"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Код по БУЛСТАТ/ЕИК</w:t>
                  </w:r>
                </w:p>
                <w:p w14:paraId="4D371CDA"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565AADBD"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7925" w:type="dxa"/>
                  <w:tcBorders>
                    <w:top w:val="single" w:sz="4" w:space="0" w:color="auto"/>
                    <w:left w:val="single" w:sz="4" w:space="0" w:color="auto"/>
                    <w:bottom w:val="single" w:sz="4" w:space="0" w:color="auto"/>
                    <w:right w:val="single" w:sz="4" w:space="0" w:color="auto"/>
                  </w:tcBorders>
                </w:tcPr>
                <w:p w14:paraId="6FC7FDA1"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bl>
                  <w:tblPr>
                    <w:tblStyle w:val="TableGrid"/>
                    <w:tblW w:w="0" w:type="auto"/>
                    <w:tblLayout w:type="fixed"/>
                    <w:tblLook w:val="04A0" w:firstRow="1" w:lastRow="0" w:firstColumn="1" w:lastColumn="0" w:noHBand="0" w:noVBand="1"/>
                  </w:tblPr>
                  <w:tblGrid>
                    <w:gridCol w:w="244"/>
                    <w:gridCol w:w="270"/>
                    <w:gridCol w:w="326"/>
                    <w:gridCol w:w="236"/>
                    <w:gridCol w:w="248"/>
                    <w:gridCol w:w="236"/>
                    <w:gridCol w:w="236"/>
                    <w:gridCol w:w="248"/>
                    <w:gridCol w:w="236"/>
                    <w:gridCol w:w="236"/>
                    <w:gridCol w:w="236"/>
                    <w:gridCol w:w="236"/>
                    <w:gridCol w:w="236"/>
                  </w:tblGrid>
                  <w:tr w:rsidR="00644BA5" w:rsidRPr="00644BA5" w14:paraId="3F344B6C" w14:textId="77777777">
                    <w:tc>
                      <w:tcPr>
                        <w:tcW w:w="244" w:type="dxa"/>
                        <w:tcBorders>
                          <w:top w:val="single" w:sz="4" w:space="0" w:color="auto"/>
                          <w:left w:val="single" w:sz="4" w:space="0" w:color="auto"/>
                          <w:bottom w:val="single" w:sz="4" w:space="0" w:color="auto"/>
                          <w:right w:val="single" w:sz="4" w:space="0" w:color="auto"/>
                        </w:tcBorders>
                      </w:tcPr>
                      <w:p w14:paraId="6659FEC0"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70" w:type="dxa"/>
                        <w:tcBorders>
                          <w:top w:val="single" w:sz="4" w:space="0" w:color="auto"/>
                          <w:left w:val="single" w:sz="4" w:space="0" w:color="auto"/>
                          <w:bottom w:val="single" w:sz="4" w:space="0" w:color="auto"/>
                          <w:right w:val="single" w:sz="4" w:space="0" w:color="auto"/>
                        </w:tcBorders>
                      </w:tcPr>
                      <w:p w14:paraId="258EEFEE"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326" w:type="dxa"/>
                        <w:tcBorders>
                          <w:top w:val="single" w:sz="4" w:space="0" w:color="auto"/>
                          <w:left w:val="single" w:sz="4" w:space="0" w:color="auto"/>
                          <w:bottom w:val="single" w:sz="4" w:space="0" w:color="auto"/>
                          <w:right w:val="single" w:sz="4" w:space="0" w:color="auto"/>
                        </w:tcBorders>
                      </w:tcPr>
                      <w:p w14:paraId="779751AD"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03256059"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4BEDEB9B"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017478C6"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6C49F7C7"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6CB381CE"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3D87B299"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19DB6DAD"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120B5460"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57B0A823"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2F2F2893"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bl>
                <w:p w14:paraId="543E34AB"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bl>
          <w:p w14:paraId="09E1091D"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1927579B"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1558A662"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част  III.  Данни за нарушението</w:t>
            </w:r>
          </w:p>
          <w:p w14:paraId="04F3C59D"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bl>
            <w:tblPr>
              <w:tblStyle w:val="TableGrid"/>
              <w:tblW w:w="0" w:type="auto"/>
              <w:tblLayout w:type="fixed"/>
              <w:tblLook w:val="04A0" w:firstRow="1" w:lastRow="0" w:firstColumn="1" w:lastColumn="0" w:noHBand="0" w:noVBand="1"/>
            </w:tblPr>
            <w:tblGrid>
              <w:gridCol w:w="694"/>
              <w:gridCol w:w="450"/>
              <w:gridCol w:w="180"/>
              <w:gridCol w:w="8645"/>
            </w:tblGrid>
            <w:tr w:rsidR="00644BA5" w:rsidRPr="00644BA5" w14:paraId="2C2FAF9F" w14:textId="77777777">
              <w:tc>
                <w:tcPr>
                  <w:tcW w:w="9969" w:type="dxa"/>
                  <w:gridSpan w:val="4"/>
                  <w:tcBorders>
                    <w:top w:val="single" w:sz="4" w:space="0" w:color="auto"/>
                    <w:left w:val="single" w:sz="4" w:space="0" w:color="auto"/>
                    <w:bottom w:val="single" w:sz="4" w:space="0" w:color="auto"/>
                    <w:right w:val="single" w:sz="4" w:space="0" w:color="auto"/>
                  </w:tcBorders>
                  <w:hideMark/>
                </w:tcPr>
                <w:p w14:paraId="16F0BA81"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b/>
                      <w:sz w:val="24"/>
                      <w:szCs w:val="24"/>
                      <w:lang w:val="bg-BG"/>
                    </w:rPr>
                    <w:t xml:space="preserve">1. Нарушението е свързано с </w:t>
                  </w:r>
                  <w:r w:rsidRPr="00644BA5">
                    <w:rPr>
                      <w:rFonts w:ascii="Times New Roman" w:hAnsi="Times New Roman" w:cs="Times New Roman"/>
                      <w:sz w:val="24"/>
                      <w:szCs w:val="24"/>
                      <w:lang w:val="bg-BG"/>
                    </w:rPr>
                    <w:t>(отбележете областта на нарушението)</w:t>
                  </w:r>
                </w:p>
              </w:tc>
            </w:tr>
            <w:tr w:rsidR="00644BA5" w:rsidRPr="00644BA5" w14:paraId="560D30E2" w14:textId="77777777">
              <w:tc>
                <w:tcPr>
                  <w:tcW w:w="694" w:type="dxa"/>
                  <w:tcBorders>
                    <w:top w:val="single" w:sz="4" w:space="0" w:color="auto"/>
                    <w:left w:val="single" w:sz="4" w:space="0" w:color="auto"/>
                    <w:bottom w:val="nil"/>
                    <w:right w:val="single" w:sz="4" w:space="0" w:color="auto"/>
                  </w:tcBorders>
                  <w:hideMark/>
                </w:tcPr>
                <w:p w14:paraId="3C71288D"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3"/>
                        <w:enabled/>
                        <w:calcOnExit w:val="0"/>
                        <w:checkBox>
                          <w:sizeAuto/>
                          <w:default w:val="0"/>
                        </w:checkBox>
                      </w:ffData>
                    </w:fldChar>
                  </w:r>
                  <w:bookmarkStart w:id="12" w:name="Check13"/>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bookmarkEnd w:id="12"/>
                </w:p>
              </w:tc>
              <w:tc>
                <w:tcPr>
                  <w:tcW w:w="9275" w:type="dxa"/>
                  <w:gridSpan w:val="3"/>
                  <w:tcBorders>
                    <w:top w:val="single" w:sz="4" w:space="0" w:color="auto"/>
                    <w:left w:val="single" w:sz="4" w:space="0" w:color="auto"/>
                    <w:bottom w:val="single" w:sz="4" w:space="0" w:color="auto"/>
                    <w:right w:val="single" w:sz="4" w:space="0" w:color="auto"/>
                  </w:tcBorders>
                  <w:hideMark/>
                </w:tcPr>
                <w:p w14:paraId="5C2D6F21"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нарушение на българското законодателство или на актове на Европейския съюз в областта на:</w:t>
                  </w:r>
                </w:p>
              </w:tc>
            </w:tr>
            <w:tr w:rsidR="00644BA5" w:rsidRPr="00644BA5" w14:paraId="0A5C85B5" w14:textId="77777777">
              <w:tc>
                <w:tcPr>
                  <w:tcW w:w="694" w:type="dxa"/>
                  <w:tcBorders>
                    <w:top w:val="nil"/>
                    <w:left w:val="single" w:sz="4" w:space="0" w:color="auto"/>
                    <w:bottom w:val="nil"/>
                    <w:right w:val="single" w:sz="4" w:space="0" w:color="auto"/>
                  </w:tcBorders>
                </w:tcPr>
                <w:p w14:paraId="53193D85"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450" w:type="dxa"/>
                  <w:tcBorders>
                    <w:top w:val="single" w:sz="4" w:space="0" w:color="auto"/>
                    <w:left w:val="single" w:sz="4" w:space="0" w:color="auto"/>
                    <w:bottom w:val="single" w:sz="4" w:space="0" w:color="auto"/>
                    <w:right w:val="single" w:sz="4" w:space="0" w:color="auto"/>
                  </w:tcBorders>
                  <w:hideMark/>
                </w:tcPr>
                <w:p w14:paraId="0A59F4FB"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4"/>
                        <w:enabled/>
                        <w:calcOnExit w:val="0"/>
                        <w:checkBox>
                          <w:sizeAuto/>
                          <w:default w:val="0"/>
                        </w:checkBox>
                      </w:ffData>
                    </w:fldChar>
                  </w:r>
                  <w:bookmarkStart w:id="13" w:name="Check14"/>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bookmarkEnd w:id="13"/>
                </w:p>
              </w:tc>
              <w:tc>
                <w:tcPr>
                  <w:tcW w:w="8825" w:type="dxa"/>
                  <w:gridSpan w:val="2"/>
                  <w:tcBorders>
                    <w:top w:val="single" w:sz="4" w:space="0" w:color="auto"/>
                    <w:left w:val="single" w:sz="4" w:space="0" w:color="auto"/>
                    <w:bottom w:val="single" w:sz="4" w:space="0" w:color="auto"/>
                    <w:right w:val="single" w:sz="4" w:space="0" w:color="auto"/>
                  </w:tcBorders>
                  <w:hideMark/>
                </w:tcPr>
                <w:p w14:paraId="3817F69C"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обществените поръчки;</w:t>
                  </w:r>
                </w:p>
              </w:tc>
            </w:tr>
            <w:tr w:rsidR="00644BA5" w:rsidRPr="00644BA5" w14:paraId="64DBC0C3" w14:textId="77777777">
              <w:tc>
                <w:tcPr>
                  <w:tcW w:w="694" w:type="dxa"/>
                  <w:tcBorders>
                    <w:top w:val="nil"/>
                    <w:left w:val="single" w:sz="4" w:space="0" w:color="auto"/>
                    <w:bottom w:val="nil"/>
                    <w:right w:val="single" w:sz="4" w:space="0" w:color="auto"/>
                  </w:tcBorders>
                </w:tcPr>
                <w:p w14:paraId="1A822BBA"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450" w:type="dxa"/>
                  <w:tcBorders>
                    <w:top w:val="single" w:sz="4" w:space="0" w:color="auto"/>
                    <w:left w:val="single" w:sz="4" w:space="0" w:color="auto"/>
                    <w:bottom w:val="single" w:sz="4" w:space="0" w:color="auto"/>
                    <w:right w:val="single" w:sz="4" w:space="0" w:color="auto"/>
                  </w:tcBorders>
                </w:tcPr>
                <w:p w14:paraId="0ED4302D"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7D48EB43"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5"/>
                        <w:enabled/>
                        <w:calcOnExit w:val="0"/>
                        <w:checkBox>
                          <w:sizeAuto/>
                          <w:default w:val="0"/>
                        </w:checkBox>
                      </w:ffData>
                    </w:fldChar>
                  </w:r>
                  <w:bookmarkStart w:id="14" w:name="Check15"/>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bookmarkEnd w:id="14"/>
                </w:p>
              </w:tc>
              <w:tc>
                <w:tcPr>
                  <w:tcW w:w="8825" w:type="dxa"/>
                  <w:gridSpan w:val="2"/>
                  <w:tcBorders>
                    <w:top w:val="single" w:sz="4" w:space="0" w:color="auto"/>
                    <w:left w:val="single" w:sz="4" w:space="0" w:color="auto"/>
                    <w:bottom w:val="single" w:sz="4" w:space="0" w:color="auto"/>
                    <w:right w:val="single" w:sz="4" w:space="0" w:color="auto"/>
                  </w:tcBorders>
                  <w:hideMark/>
                </w:tcPr>
                <w:p w14:paraId="71765D07"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sz w:val="24"/>
                      <w:szCs w:val="24"/>
                      <w:lang w:val="bg-BG"/>
                    </w:rPr>
                    <w:t>финансовите услуги, продукти и пазари и предотвратяването на изпирането на пари и финансирането на тероризма;</w:t>
                  </w:r>
                </w:p>
              </w:tc>
            </w:tr>
            <w:tr w:rsidR="00644BA5" w:rsidRPr="00644BA5" w14:paraId="511780DF" w14:textId="77777777">
              <w:tc>
                <w:tcPr>
                  <w:tcW w:w="694" w:type="dxa"/>
                  <w:tcBorders>
                    <w:top w:val="nil"/>
                    <w:left w:val="single" w:sz="4" w:space="0" w:color="auto"/>
                    <w:bottom w:val="nil"/>
                    <w:right w:val="single" w:sz="4" w:space="0" w:color="auto"/>
                  </w:tcBorders>
                </w:tcPr>
                <w:p w14:paraId="5D7EF658"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450" w:type="dxa"/>
                  <w:tcBorders>
                    <w:top w:val="single" w:sz="4" w:space="0" w:color="auto"/>
                    <w:left w:val="single" w:sz="4" w:space="0" w:color="auto"/>
                    <w:bottom w:val="single" w:sz="4" w:space="0" w:color="auto"/>
                    <w:right w:val="single" w:sz="4" w:space="0" w:color="auto"/>
                  </w:tcBorders>
                </w:tcPr>
                <w:p w14:paraId="6ABD7152"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00B15173"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6"/>
                        <w:enabled/>
                        <w:calcOnExit w:val="0"/>
                        <w:checkBox>
                          <w:sizeAuto/>
                          <w:default w:val="0"/>
                        </w:checkBox>
                      </w:ffData>
                    </w:fldChar>
                  </w:r>
                  <w:bookmarkStart w:id="15" w:name="Check16"/>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bookmarkEnd w:id="15"/>
                </w:p>
                <w:p w14:paraId="2D8E6984"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8825" w:type="dxa"/>
                  <w:gridSpan w:val="2"/>
                  <w:tcBorders>
                    <w:top w:val="single" w:sz="4" w:space="0" w:color="auto"/>
                    <w:left w:val="single" w:sz="4" w:space="0" w:color="auto"/>
                    <w:bottom w:val="single" w:sz="4" w:space="0" w:color="auto"/>
                    <w:right w:val="single" w:sz="4" w:space="0" w:color="auto"/>
                  </w:tcBorders>
                </w:tcPr>
                <w:p w14:paraId="4B72C465"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0CE53B10"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безопасността и съответствието на продуктите;</w:t>
                  </w:r>
                </w:p>
              </w:tc>
            </w:tr>
            <w:tr w:rsidR="00644BA5" w:rsidRPr="00644BA5" w14:paraId="3BDD5217" w14:textId="77777777">
              <w:tc>
                <w:tcPr>
                  <w:tcW w:w="694" w:type="dxa"/>
                  <w:tcBorders>
                    <w:top w:val="nil"/>
                    <w:left w:val="single" w:sz="4" w:space="0" w:color="auto"/>
                    <w:bottom w:val="nil"/>
                    <w:right w:val="single" w:sz="4" w:space="0" w:color="auto"/>
                  </w:tcBorders>
                </w:tcPr>
                <w:p w14:paraId="0DB7BD5C"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450" w:type="dxa"/>
                  <w:tcBorders>
                    <w:top w:val="single" w:sz="4" w:space="0" w:color="auto"/>
                    <w:left w:val="single" w:sz="4" w:space="0" w:color="auto"/>
                    <w:bottom w:val="single" w:sz="4" w:space="0" w:color="auto"/>
                    <w:right w:val="single" w:sz="4" w:space="0" w:color="auto"/>
                  </w:tcBorders>
                </w:tcPr>
                <w:p w14:paraId="5CE83DCC"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5497B0F8"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7"/>
                        <w:enabled/>
                        <w:calcOnExit w:val="0"/>
                        <w:checkBox>
                          <w:sizeAuto/>
                          <w:default w:val="0"/>
                        </w:checkBox>
                      </w:ffData>
                    </w:fldChar>
                  </w:r>
                  <w:bookmarkStart w:id="16" w:name="Check17"/>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bookmarkEnd w:id="16"/>
                </w:p>
                <w:p w14:paraId="5A6D0F94"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8825" w:type="dxa"/>
                  <w:gridSpan w:val="2"/>
                  <w:tcBorders>
                    <w:top w:val="single" w:sz="4" w:space="0" w:color="auto"/>
                    <w:left w:val="single" w:sz="4" w:space="0" w:color="auto"/>
                    <w:bottom w:val="single" w:sz="4" w:space="0" w:color="auto"/>
                    <w:right w:val="single" w:sz="4" w:space="0" w:color="auto"/>
                  </w:tcBorders>
                </w:tcPr>
                <w:p w14:paraId="24FB99C7"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6347282E"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безопасността на транспорта;</w:t>
                  </w:r>
                </w:p>
              </w:tc>
            </w:tr>
            <w:tr w:rsidR="00644BA5" w:rsidRPr="00644BA5" w14:paraId="380AE795" w14:textId="77777777">
              <w:tc>
                <w:tcPr>
                  <w:tcW w:w="694" w:type="dxa"/>
                  <w:tcBorders>
                    <w:top w:val="nil"/>
                    <w:left w:val="single" w:sz="4" w:space="0" w:color="auto"/>
                    <w:bottom w:val="nil"/>
                    <w:right w:val="single" w:sz="4" w:space="0" w:color="auto"/>
                  </w:tcBorders>
                </w:tcPr>
                <w:p w14:paraId="34A30CFB"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450" w:type="dxa"/>
                  <w:tcBorders>
                    <w:top w:val="single" w:sz="4" w:space="0" w:color="auto"/>
                    <w:left w:val="single" w:sz="4" w:space="0" w:color="auto"/>
                    <w:bottom w:val="single" w:sz="4" w:space="0" w:color="auto"/>
                    <w:right w:val="single" w:sz="4" w:space="0" w:color="auto"/>
                  </w:tcBorders>
                </w:tcPr>
                <w:p w14:paraId="6E35BDBE"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1EBD0395"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8"/>
                        <w:enabled/>
                        <w:calcOnExit w:val="0"/>
                        <w:checkBox>
                          <w:sizeAuto/>
                          <w:default w:val="0"/>
                        </w:checkBox>
                      </w:ffData>
                    </w:fldChar>
                  </w:r>
                  <w:bookmarkStart w:id="17" w:name="Check18"/>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bookmarkEnd w:id="17"/>
                </w:p>
                <w:p w14:paraId="543F31C9"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8825" w:type="dxa"/>
                  <w:gridSpan w:val="2"/>
                  <w:tcBorders>
                    <w:top w:val="single" w:sz="4" w:space="0" w:color="auto"/>
                    <w:left w:val="single" w:sz="4" w:space="0" w:color="auto"/>
                    <w:bottom w:val="single" w:sz="4" w:space="0" w:color="auto"/>
                    <w:right w:val="single" w:sz="4" w:space="0" w:color="auto"/>
                  </w:tcBorders>
                  <w:hideMark/>
                </w:tcPr>
                <w:p w14:paraId="1765D0E0"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опазването на околната среда;</w:t>
                  </w:r>
                </w:p>
              </w:tc>
            </w:tr>
            <w:tr w:rsidR="00644BA5" w:rsidRPr="00644BA5" w14:paraId="71589825" w14:textId="77777777">
              <w:tc>
                <w:tcPr>
                  <w:tcW w:w="694" w:type="dxa"/>
                  <w:tcBorders>
                    <w:top w:val="nil"/>
                    <w:left w:val="single" w:sz="4" w:space="0" w:color="auto"/>
                    <w:bottom w:val="nil"/>
                    <w:right w:val="single" w:sz="4" w:space="0" w:color="auto"/>
                  </w:tcBorders>
                </w:tcPr>
                <w:p w14:paraId="1563208A"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450" w:type="dxa"/>
                  <w:tcBorders>
                    <w:top w:val="single" w:sz="4" w:space="0" w:color="auto"/>
                    <w:left w:val="single" w:sz="4" w:space="0" w:color="auto"/>
                    <w:bottom w:val="single" w:sz="4" w:space="0" w:color="auto"/>
                    <w:right w:val="single" w:sz="4" w:space="0" w:color="auto"/>
                  </w:tcBorders>
                </w:tcPr>
                <w:p w14:paraId="16E406B5"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44E2068D"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8"/>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p w14:paraId="2E221CED"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8825" w:type="dxa"/>
                  <w:gridSpan w:val="2"/>
                  <w:tcBorders>
                    <w:top w:val="single" w:sz="4" w:space="0" w:color="auto"/>
                    <w:left w:val="single" w:sz="4" w:space="0" w:color="auto"/>
                    <w:bottom w:val="single" w:sz="4" w:space="0" w:color="auto"/>
                    <w:right w:val="single" w:sz="4" w:space="0" w:color="auto"/>
                  </w:tcBorders>
                  <w:hideMark/>
                </w:tcPr>
                <w:p w14:paraId="6DBC716F"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радиационната защита и ядрената безопасност;</w:t>
                  </w:r>
                </w:p>
              </w:tc>
            </w:tr>
            <w:tr w:rsidR="00644BA5" w:rsidRPr="00644BA5" w14:paraId="63FDE2EE" w14:textId="77777777">
              <w:tc>
                <w:tcPr>
                  <w:tcW w:w="694" w:type="dxa"/>
                  <w:tcBorders>
                    <w:top w:val="nil"/>
                    <w:left w:val="single" w:sz="4" w:space="0" w:color="auto"/>
                    <w:bottom w:val="nil"/>
                    <w:right w:val="single" w:sz="4" w:space="0" w:color="auto"/>
                  </w:tcBorders>
                </w:tcPr>
                <w:p w14:paraId="6ED1C823"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450" w:type="dxa"/>
                  <w:tcBorders>
                    <w:top w:val="single" w:sz="4" w:space="0" w:color="auto"/>
                    <w:left w:val="single" w:sz="4" w:space="0" w:color="auto"/>
                    <w:bottom w:val="single" w:sz="4" w:space="0" w:color="auto"/>
                    <w:right w:val="single" w:sz="4" w:space="0" w:color="auto"/>
                  </w:tcBorders>
                </w:tcPr>
                <w:p w14:paraId="00F7DAEF"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3F96ABCF"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8"/>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p w14:paraId="124A0BC1"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8825" w:type="dxa"/>
                  <w:gridSpan w:val="2"/>
                  <w:tcBorders>
                    <w:top w:val="single" w:sz="4" w:space="0" w:color="auto"/>
                    <w:left w:val="single" w:sz="4" w:space="0" w:color="auto"/>
                    <w:bottom w:val="single" w:sz="4" w:space="0" w:color="auto"/>
                    <w:right w:val="single" w:sz="4" w:space="0" w:color="auto"/>
                  </w:tcBorders>
                  <w:hideMark/>
                </w:tcPr>
                <w:p w14:paraId="3DB1AB1A"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безопасността на храните и фуражите, здравето на животните и хуманното отношение към тях;</w:t>
                  </w:r>
                </w:p>
              </w:tc>
            </w:tr>
            <w:tr w:rsidR="00644BA5" w:rsidRPr="00644BA5" w14:paraId="2B2C96F4" w14:textId="77777777">
              <w:tc>
                <w:tcPr>
                  <w:tcW w:w="694" w:type="dxa"/>
                  <w:tcBorders>
                    <w:top w:val="nil"/>
                    <w:left w:val="single" w:sz="4" w:space="0" w:color="auto"/>
                    <w:bottom w:val="nil"/>
                    <w:right w:val="single" w:sz="4" w:space="0" w:color="auto"/>
                  </w:tcBorders>
                </w:tcPr>
                <w:p w14:paraId="1DF7A02D"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450" w:type="dxa"/>
                  <w:tcBorders>
                    <w:top w:val="single" w:sz="4" w:space="0" w:color="auto"/>
                    <w:left w:val="single" w:sz="4" w:space="0" w:color="auto"/>
                    <w:bottom w:val="single" w:sz="4" w:space="0" w:color="auto"/>
                    <w:right w:val="single" w:sz="4" w:space="0" w:color="auto"/>
                  </w:tcBorders>
                </w:tcPr>
                <w:p w14:paraId="3FC89E69"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0E72079A"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8"/>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p w14:paraId="479A502C"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8825" w:type="dxa"/>
                  <w:gridSpan w:val="2"/>
                  <w:tcBorders>
                    <w:top w:val="single" w:sz="4" w:space="0" w:color="auto"/>
                    <w:left w:val="single" w:sz="4" w:space="0" w:color="auto"/>
                    <w:bottom w:val="single" w:sz="4" w:space="0" w:color="auto"/>
                    <w:right w:val="single" w:sz="4" w:space="0" w:color="auto"/>
                  </w:tcBorders>
                  <w:hideMark/>
                </w:tcPr>
                <w:p w14:paraId="06028ECA"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общественото здраве;</w:t>
                  </w:r>
                </w:p>
              </w:tc>
            </w:tr>
            <w:tr w:rsidR="00644BA5" w:rsidRPr="00644BA5" w14:paraId="0C4FAC4A" w14:textId="77777777">
              <w:tc>
                <w:tcPr>
                  <w:tcW w:w="694" w:type="dxa"/>
                  <w:tcBorders>
                    <w:top w:val="nil"/>
                    <w:left w:val="single" w:sz="4" w:space="0" w:color="auto"/>
                    <w:bottom w:val="nil"/>
                    <w:right w:val="single" w:sz="4" w:space="0" w:color="auto"/>
                  </w:tcBorders>
                </w:tcPr>
                <w:p w14:paraId="68A7D1A0"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450" w:type="dxa"/>
                  <w:tcBorders>
                    <w:top w:val="single" w:sz="4" w:space="0" w:color="auto"/>
                    <w:left w:val="single" w:sz="4" w:space="0" w:color="auto"/>
                    <w:bottom w:val="single" w:sz="4" w:space="0" w:color="auto"/>
                    <w:right w:val="single" w:sz="4" w:space="0" w:color="auto"/>
                  </w:tcBorders>
                </w:tcPr>
                <w:p w14:paraId="0921CFCE"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712DBBCB"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8"/>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p w14:paraId="028A502A"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8825" w:type="dxa"/>
                  <w:gridSpan w:val="2"/>
                  <w:tcBorders>
                    <w:top w:val="single" w:sz="4" w:space="0" w:color="auto"/>
                    <w:left w:val="single" w:sz="4" w:space="0" w:color="auto"/>
                    <w:bottom w:val="single" w:sz="4" w:space="0" w:color="auto"/>
                    <w:right w:val="single" w:sz="4" w:space="0" w:color="auto"/>
                  </w:tcBorders>
                  <w:hideMark/>
                </w:tcPr>
                <w:p w14:paraId="0F3200A6"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защитата на потребителите;</w:t>
                  </w:r>
                </w:p>
              </w:tc>
            </w:tr>
            <w:tr w:rsidR="00644BA5" w:rsidRPr="00644BA5" w14:paraId="38B6A590" w14:textId="77777777">
              <w:tc>
                <w:tcPr>
                  <w:tcW w:w="694" w:type="dxa"/>
                  <w:tcBorders>
                    <w:top w:val="nil"/>
                    <w:left w:val="single" w:sz="4" w:space="0" w:color="auto"/>
                    <w:bottom w:val="nil"/>
                    <w:right w:val="single" w:sz="4" w:space="0" w:color="auto"/>
                  </w:tcBorders>
                </w:tcPr>
                <w:p w14:paraId="67913E0A"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450" w:type="dxa"/>
                  <w:tcBorders>
                    <w:top w:val="single" w:sz="4" w:space="0" w:color="auto"/>
                    <w:left w:val="single" w:sz="4" w:space="0" w:color="auto"/>
                    <w:bottom w:val="single" w:sz="4" w:space="0" w:color="auto"/>
                    <w:right w:val="single" w:sz="4" w:space="0" w:color="auto"/>
                  </w:tcBorders>
                </w:tcPr>
                <w:p w14:paraId="4A05F773"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61F2CD3E"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8"/>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p w14:paraId="3AB8B4E4"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8825" w:type="dxa"/>
                  <w:gridSpan w:val="2"/>
                  <w:tcBorders>
                    <w:top w:val="single" w:sz="4" w:space="0" w:color="auto"/>
                    <w:left w:val="single" w:sz="4" w:space="0" w:color="auto"/>
                    <w:bottom w:val="single" w:sz="4" w:space="0" w:color="auto"/>
                    <w:right w:val="single" w:sz="4" w:space="0" w:color="auto"/>
                  </w:tcBorders>
                  <w:hideMark/>
                </w:tcPr>
                <w:p w14:paraId="5B0061D9"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защитата на неприкосновеността на личния живот и личните данни;</w:t>
                  </w:r>
                </w:p>
              </w:tc>
            </w:tr>
            <w:tr w:rsidR="00644BA5" w:rsidRPr="00644BA5" w14:paraId="7B33106D" w14:textId="77777777">
              <w:tc>
                <w:tcPr>
                  <w:tcW w:w="694" w:type="dxa"/>
                  <w:tcBorders>
                    <w:top w:val="nil"/>
                    <w:left w:val="single" w:sz="4" w:space="0" w:color="auto"/>
                    <w:bottom w:val="single" w:sz="4" w:space="0" w:color="auto"/>
                    <w:right w:val="single" w:sz="4" w:space="0" w:color="auto"/>
                  </w:tcBorders>
                </w:tcPr>
                <w:p w14:paraId="51FA5616"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450" w:type="dxa"/>
                  <w:tcBorders>
                    <w:top w:val="single" w:sz="4" w:space="0" w:color="auto"/>
                    <w:left w:val="single" w:sz="4" w:space="0" w:color="auto"/>
                    <w:bottom w:val="single" w:sz="4" w:space="0" w:color="auto"/>
                    <w:right w:val="single" w:sz="4" w:space="0" w:color="auto"/>
                  </w:tcBorders>
                </w:tcPr>
                <w:p w14:paraId="0BC55C7E"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2D7A00BA"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8"/>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p w14:paraId="3C7AA6D4"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8825" w:type="dxa"/>
                  <w:gridSpan w:val="2"/>
                  <w:tcBorders>
                    <w:top w:val="single" w:sz="4" w:space="0" w:color="auto"/>
                    <w:left w:val="single" w:sz="4" w:space="0" w:color="auto"/>
                    <w:bottom w:val="single" w:sz="4" w:space="0" w:color="auto"/>
                    <w:right w:val="single" w:sz="4" w:space="0" w:color="auto"/>
                  </w:tcBorders>
                  <w:hideMark/>
                </w:tcPr>
                <w:p w14:paraId="485EE2E4"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сигурността на мрежите и информационните системи;</w:t>
                  </w:r>
                </w:p>
              </w:tc>
            </w:tr>
            <w:tr w:rsidR="00644BA5" w:rsidRPr="00644BA5" w14:paraId="6BCFAEFA" w14:textId="77777777">
              <w:tc>
                <w:tcPr>
                  <w:tcW w:w="694" w:type="dxa"/>
                  <w:tcBorders>
                    <w:top w:val="single" w:sz="4" w:space="0" w:color="auto"/>
                    <w:left w:val="single" w:sz="4" w:space="0" w:color="auto"/>
                    <w:bottom w:val="single" w:sz="4" w:space="0" w:color="auto"/>
                    <w:right w:val="single" w:sz="4" w:space="0" w:color="auto"/>
                  </w:tcBorders>
                </w:tcPr>
                <w:p w14:paraId="710A305D"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2EEE48E9"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8"/>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p w14:paraId="066FE67E"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9275" w:type="dxa"/>
                  <w:gridSpan w:val="3"/>
                  <w:tcBorders>
                    <w:top w:val="single" w:sz="4" w:space="0" w:color="auto"/>
                    <w:left w:val="single" w:sz="4" w:space="0" w:color="auto"/>
                    <w:bottom w:val="single" w:sz="4" w:space="0" w:color="auto"/>
                    <w:right w:val="single" w:sz="4" w:space="0" w:color="auto"/>
                  </w:tcBorders>
                  <w:hideMark/>
                </w:tcPr>
                <w:p w14:paraId="0DEA2D11"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нарушение, което засяга финансовите интереси на Европейския съюз по смисъла на чл. 325 от Договора за функционирането на Европейския съюз;</w:t>
                  </w:r>
                </w:p>
              </w:tc>
            </w:tr>
            <w:tr w:rsidR="00644BA5" w:rsidRPr="00644BA5" w14:paraId="1032CDBC" w14:textId="77777777">
              <w:tc>
                <w:tcPr>
                  <w:tcW w:w="694" w:type="dxa"/>
                  <w:tcBorders>
                    <w:top w:val="single" w:sz="4" w:space="0" w:color="auto"/>
                    <w:left w:val="single" w:sz="4" w:space="0" w:color="auto"/>
                    <w:bottom w:val="single" w:sz="4" w:space="0" w:color="auto"/>
                    <w:right w:val="single" w:sz="4" w:space="0" w:color="auto"/>
                  </w:tcBorders>
                </w:tcPr>
                <w:p w14:paraId="1978A9CE"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4516F66A"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8"/>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p w14:paraId="1CF80B4A"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9275" w:type="dxa"/>
                  <w:gridSpan w:val="3"/>
                  <w:tcBorders>
                    <w:top w:val="single" w:sz="4" w:space="0" w:color="auto"/>
                    <w:left w:val="single" w:sz="4" w:space="0" w:color="auto"/>
                    <w:bottom w:val="single" w:sz="4" w:space="0" w:color="auto"/>
                    <w:right w:val="single" w:sz="4" w:space="0" w:color="auto"/>
                  </w:tcBorders>
                  <w:hideMark/>
                </w:tcPr>
                <w:p w14:paraId="72D5D3FF"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нарушение на правилата на вътрешния пазар по смисъла на чл. 26, параграф 2 от Договора за функционирането на Европейския съюз, включително правилата на Европейския съюз и българското законодателство относно конкуренцията и държавните помощи;</w:t>
                  </w:r>
                </w:p>
              </w:tc>
            </w:tr>
            <w:tr w:rsidR="00644BA5" w:rsidRPr="00644BA5" w14:paraId="489D082A" w14:textId="77777777">
              <w:tc>
                <w:tcPr>
                  <w:tcW w:w="694" w:type="dxa"/>
                  <w:tcBorders>
                    <w:top w:val="single" w:sz="4" w:space="0" w:color="auto"/>
                    <w:left w:val="single" w:sz="4" w:space="0" w:color="auto"/>
                    <w:bottom w:val="single" w:sz="4" w:space="0" w:color="auto"/>
                    <w:right w:val="single" w:sz="4" w:space="0" w:color="auto"/>
                  </w:tcBorders>
                </w:tcPr>
                <w:p w14:paraId="080B4E96"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34D28731"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8"/>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p w14:paraId="0B992D35"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9275" w:type="dxa"/>
                  <w:gridSpan w:val="3"/>
                  <w:tcBorders>
                    <w:top w:val="single" w:sz="4" w:space="0" w:color="auto"/>
                    <w:left w:val="single" w:sz="4" w:space="0" w:color="auto"/>
                    <w:bottom w:val="single" w:sz="4" w:space="0" w:color="auto"/>
                    <w:right w:val="single" w:sz="4" w:space="0" w:color="auto"/>
                  </w:tcBorders>
                  <w:hideMark/>
                </w:tcPr>
                <w:p w14:paraId="0E680BE5"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нарушение, свързано с трансгранични данъчни схеми, чиято цел е да се получи данъчно предимство, което противоречи на предмета или на целта на приложимото право в областта на корпоративното данъчно облагане;</w:t>
                  </w:r>
                </w:p>
              </w:tc>
            </w:tr>
            <w:tr w:rsidR="00644BA5" w:rsidRPr="00644BA5" w14:paraId="469B9CB3" w14:textId="77777777">
              <w:tc>
                <w:tcPr>
                  <w:tcW w:w="694" w:type="dxa"/>
                  <w:tcBorders>
                    <w:top w:val="single" w:sz="4" w:space="0" w:color="auto"/>
                    <w:left w:val="single" w:sz="4" w:space="0" w:color="auto"/>
                    <w:bottom w:val="single" w:sz="4" w:space="0" w:color="auto"/>
                    <w:right w:val="single" w:sz="4" w:space="0" w:color="auto"/>
                  </w:tcBorders>
                </w:tcPr>
                <w:p w14:paraId="4B4F0108"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30E77E94"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8"/>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p w14:paraId="3BEFB21B"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9275" w:type="dxa"/>
                  <w:gridSpan w:val="3"/>
                  <w:tcBorders>
                    <w:top w:val="single" w:sz="4" w:space="0" w:color="auto"/>
                    <w:left w:val="single" w:sz="4" w:space="0" w:color="auto"/>
                    <w:bottom w:val="single" w:sz="4" w:space="0" w:color="auto"/>
                    <w:right w:val="single" w:sz="4" w:space="0" w:color="auto"/>
                  </w:tcBorders>
                  <w:hideMark/>
                </w:tcPr>
                <w:p w14:paraId="75909471"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извършено престъпление от общ характер, за което сигнализиращото лице е узнало във връзка с извършване на своята работа или при изпълнение на служебните си задължения.</w:t>
                  </w:r>
                </w:p>
              </w:tc>
            </w:tr>
            <w:tr w:rsidR="00644BA5" w:rsidRPr="00644BA5" w14:paraId="58D7F0EA" w14:textId="77777777">
              <w:tc>
                <w:tcPr>
                  <w:tcW w:w="694" w:type="dxa"/>
                  <w:tcBorders>
                    <w:top w:val="single" w:sz="4" w:space="0" w:color="auto"/>
                    <w:left w:val="single" w:sz="4" w:space="0" w:color="auto"/>
                    <w:bottom w:val="single" w:sz="4" w:space="0" w:color="auto"/>
                    <w:right w:val="single" w:sz="4" w:space="0" w:color="auto"/>
                  </w:tcBorders>
                </w:tcPr>
                <w:p w14:paraId="5AD75D5C"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13258690"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8"/>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p w14:paraId="21A80A9F"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9275" w:type="dxa"/>
                  <w:gridSpan w:val="3"/>
                  <w:tcBorders>
                    <w:top w:val="single" w:sz="4" w:space="0" w:color="auto"/>
                    <w:left w:val="single" w:sz="4" w:space="0" w:color="auto"/>
                    <w:bottom w:val="single" w:sz="4" w:space="0" w:color="auto"/>
                    <w:right w:val="single" w:sz="4" w:space="0" w:color="auto"/>
                  </w:tcBorders>
                </w:tcPr>
                <w:p w14:paraId="46AC341A"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5757A814"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нарушения на българското законодателство в областта на:</w:t>
                  </w:r>
                </w:p>
              </w:tc>
            </w:tr>
            <w:tr w:rsidR="00644BA5" w:rsidRPr="00644BA5" w14:paraId="28EF5479" w14:textId="77777777">
              <w:tc>
                <w:tcPr>
                  <w:tcW w:w="694" w:type="dxa"/>
                  <w:tcBorders>
                    <w:top w:val="single" w:sz="4" w:space="0" w:color="auto"/>
                    <w:left w:val="single" w:sz="4" w:space="0" w:color="auto"/>
                    <w:bottom w:val="nil"/>
                    <w:right w:val="single" w:sz="4" w:space="0" w:color="auto"/>
                  </w:tcBorders>
                </w:tcPr>
                <w:p w14:paraId="6F421F31"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450" w:type="dxa"/>
                  <w:tcBorders>
                    <w:top w:val="single" w:sz="4" w:space="0" w:color="auto"/>
                    <w:left w:val="single" w:sz="4" w:space="0" w:color="auto"/>
                    <w:bottom w:val="single" w:sz="4" w:space="0" w:color="auto"/>
                    <w:right w:val="single" w:sz="4" w:space="0" w:color="auto"/>
                  </w:tcBorders>
                </w:tcPr>
                <w:p w14:paraId="56B38100"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3F68D3E9"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9"/>
                        <w:enabled/>
                        <w:calcOnExit w:val="0"/>
                        <w:checkBox>
                          <w:sizeAuto/>
                          <w:default w:val="0"/>
                        </w:checkBox>
                      </w:ffData>
                    </w:fldChar>
                  </w:r>
                  <w:bookmarkStart w:id="18" w:name="Check19"/>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bookmarkEnd w:id="18"/>
                </w:p>
                <w:p w14:paraId="3396759A"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8825" w:type="dxa"/>
                  <w:gridSpan w:val="2"/>
                  <w:tcBorders>
                    <w:top w:val="single" w:sz="4" w:space="0" w:color="auto"/>
                    <w:left w:val="single" w:sz="4" w:space="0" w:color="auto"/>
                    <w:bottom w:val="single" w:sz="4" w:space="0" w:color="auto"/>
                    <w:right w:val="single" w:sz="4" w:space="0" w:color="auto"/>
                  </w:tcBorders>
                  <w:hideMark/>
                </w:tcPr>
                <w:p w14:paraId="2E2A5443"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правилата за заплащане на дължими публични държавни и общински вземания;</w:t>
                  </w:r>
                </w:p>
              </w:tc>
            </w:tr>
            <w:tr w:rsidR="00644BA5" w:rsidRPr="00644BA5" w14:paraId="24A53A8D" w14:textId="77777777">
              <w:tc>
                <w:tcPr>
                  <w:tcW w:w="694" w:type="dxa"/>
                  <w:tcBorders>
                    <w:top w:val="nil"/>
                    <w:left w:val="single" w:sz="4" w:space="0" w:color="auto"/>
                    <w:bottom w:val="nil"/>
                    <w:right w:val="single" w:sz="4" w:space="0" w:color="auto"/>
                  </w:tcBorders>
                </w:tcPr>
                <w:p w14:paraId="00888066"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450" w:type="dxa"/>
                  <w:tcBorders>
                    <w:top w:val="single" w:sz="4" w:space="0" w:color="auto"/>
                    <w:left w:val="single" w:sz="4" w:space="0" w:color="auto"/>
                    <w:bottom w:val="single" w:sz="4" w:space="0" w:color="auto"/>
                    <w:right w:val="single" w:sz="4" w:space="0" w:color="auto"/>
                  </w:tcBorders>
                </w:tcPr>
                <w:p w14:paraId="0FB285C0"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4EC1CF2C"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9"/>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p w14:paraId="7C35A7B4"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8825" w:type="dxa"/>
                  <w:gridSpan w:val="2"/>
                  <w:tcBorders>
                    <w:top w:val="single" w:sz="4" w:space="0" w:color="auto"/>
                    <w:left w:val="single" w:sz="4" w:space="0" w:color="auto"/>
                    <w:bottom w:val="single" w:sz="4" w:space="0" w:color="auto"/>
                    <w:right w:val="single" w:sz="4" w:space="0" w:color="auto"/>
                  </w:tcBorders>
                  <w:hideMark/>
                </w:tcPr>
                <w:p w14:paraId="316FAF4F"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трудовото законодателство;</w:t>
                  </w:r>
                </w:p>
              </w:tc>
            </w:tr>
            <w:tr w:rsidR="00644BA5" w:rsidRPr="00644BA5" w14:paraId="671AFE63" w14:textId="77777777">
              <w:tc>
                <w:tcPr>
                  <w:tcW w:w="694" w:type="dxa"/>
                  <w:tcBorders>
                    <w:top w:val="nil"/>
                    <w:left w:val="single" w:sz="4" w:space="0" w:color="auto"/>
                    <w:bottom w:val="single" w:sz="4" w:space="0" w:color="auto"/>
                    <w:right w:val="single" w:sz="4" w:space="0" w:color="auto"/>
                  </w:tcBorders>
                </w:tcPr>
                <w:p w14:paraId="71C3E652"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450" w:type="dxa"/>
                  <w:tcBorders>
                    <w:top w:val="single" w:sz="4" w:space="0" w:color="auto"/>
                    <w:left w:val="single" w:sz="4" w:space="0" w:color="auto"/>
                    <w:bottom w:val="single" w:sz="4" w:space="0" w:color="auto"/>
                    <w:right w:val="single" w:sz="4" w:space="0" w:color="auto"/>
                  </w:tcBorders>
                </w:tcPr>
                <w:p w14:paraId="0367D35A"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4123C50A"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19"/>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p w14:paraId="144AE3F5"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8825" w:type="dxa"/>
                  <w:gridSpan w:val="2"/>
                  <w:tcBorders>
                    <w:top w:val="single" w:sz="4" w:space="0" w:color="auto"/>
                    <w:left w:val="single" w:sz="4" w:space="0" w:color="auto"/>
                    <w:bottom w:val="single" w:sz="4" w:space="0" w:color="auto"/>
                    <w:right w:val="single" w:sz="4" w:space="0" w:color="auto"/>
                  </w:tcBorders>
                  <w:hideMark/>
                </w:tcPr>
                <w:p w14:paraId="1817E0E2"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законодателството, свързано с изпълнението на държавна служба.</w:t>
                  </w:r>
                </w:p>
              </w:tc>
            </w:tr>
            <w:tr w:rsidR="00644BA5" w:rsidRPr="00644BA5" w14:paraId="2765262A" w14:textId="77777777">
              <w:tc>
                <w:tcPr>
                  <w:tcW w:w="694" w:type="dxa"/>
                  <w:tcBorders>
                    <w:top w:val="single" w:sz="4" w:space="0" w:color="auto"/>
                    <w:left w:val="nil"/>
                    <w:bottom w:val="single" w:sz="4" w:space="0" w:color="auto"/>
                    <w:right w:val="nil"/>
                  </w:tcBorders>
                </w:tcPr>
                <w:p w14:paraId="119E1653"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9275" w:type="dxa"/>
                  <w:gridSpan w:val="3"/>
                  <w:tcBorders>
                    <w:top w:val="single" w:sz="4" w:space="0" w:color="auto"/>
                    <w:left w:val="nil"/>
                    <w:bottom w:val="single" w:sz="4" w:space="0" w:color="auto"/>
                    <w:right w:val="nil"/>
                  </w:tcBorders>
                </w:tcPr>
                <w:p w14:paraId="78CB3961"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3D9FDBE5" w14:textId="77777777">
              <w:tc>
                <w:tcPr>
                  <w:tcW w:w="9969" w:type="dxa"/>
                  <w:gridSpan w:val="4"/>
                  <w:tcBorders>
                    <w:top w:val="single" w:sz="4" w:space="0" w:color="auto"/>
                    <w:left w:val="single" w:sz="4" w:space="0" w:color="auto"/>
                    <w:bottom w:val="single" w:sz="4" w:space="0" w:color="auto"/>
                    <w:right w:val="single" w:sz="4" w:space="0" w:color="auto"/>
                  </w:tcBorders>
                  <w:hideMark/>
                </w:tcPr>
                <w:p w14:paraId="6E75F0B2"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 xml:space="preserve">2. КОГА Е ИЗВЪРШЕНО НАРУШЕНИЕТО </w:t>
                  </w:r>
                </w:p>
              </w:tc>
            </w:tr>
            <w:tr w:rsidR="00644BA5" w:rsidRPr="00644BA5" w14:paraId="20EB667E" w14:textId="77777777">
              <w:tc>
                <w:tcPr>
                  <w:tcW w:w="1324" w:type="dxa"/>
                  <w:gridSpan w:val="3"/>
                  <w:tcBorders>
                    <w:top w:val="single" w:sz="4" w:space="0" w:color="auto"/>
                    <w:left w:val="single" w:sz="4" w:space="0" w:color="auto"/>
                    <w:bottom w:val="single" w:sz="4" w:space="0" w:color="auto"/>
                    <w:right w:val="single" w:sz="4" w:space="0" w:color="auto"/>
                  </w:tcBorders>
                </w:tcPr>
                <w:p w14:paraId="38C3A427"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447D3C57"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lastRenderedPageBreak/>
                    <w:t>Дата/ Период</w:t>
                  </w:r>
                </w:p>
                <w:p w14:paraId="1380BD16"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8645" w:type="dxa"/>
                  <w:tcBorders>
                    <w:top w:val="single" w:sz="4" w:space="0" w:color="auto"/>
                    <w:left w:val="single" w:sz="4" w:space="0" w:color="auto"/>
                    <w:bottom w:val="single" w:sz="4" w:space="0" w:color="auto"/>
                    <w:right w:val="single" w:sz="4" w:space="0" w:color="auto"/>
                  </w:tcBorders>
                </w:tcPr>
                <w:p w14:paraId="4CE2A28C"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2944"/>
                  </w:tblGrid>
                  <w:tr w:rsidR="00644BA5" w:rsidRPr="00644BA5" w14:paraId="0BF8BDBC" w14:textId="77777777">
                    <w:tc>
                      <w:tcPr>
                        <w:tcW w:w="2944" w:type="dxa"/>
                        <w:tcBorders>
                          <w:top w:val="single" w:sz="4" w:space="0" w:color="auto"/>
                          <w:left w:val="single" w:sz="4" w:space="0" w:color="auto"/>
                          <w:bottom w:val="single" w:sz="4" w:space="0" w:color="auto"/>
                          <w:right w:val="single" w:sz="4" w:space="0" w:color="auto"/>
                        </w:tcBorders>
                      </w:tcPr>
                      <w:p w14:paraId="2D82BF7C"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609385EC"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1685AA85"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0B25D4B8" w14:textId="77777777">
              <w:tc>
                <w:tcPr>
                  <w:tcW w:w="9969" w:type="dxa"/>
                  <w:gridSpan w:val="4"/>
                  <w:tcBorders>
                    <w:top w:val="single" w:sz="4" w:space="0" w:color="auto"/>
                    <w:left w:val="single" w:sz="4" w:space="0" w:color="auto"/>
                    <w:bottom w:val="single" w:sz="4" w:space="0" w:color="auto"/>
                    <w:right w:val="single" w:sz="4" w:space="0" w:color="auto"/>
                  </w:tcBorders>
                </w:tcPr>
                <w:p w14:paraId="01C7AFC4"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64AEAA53"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 xml:space="preserve">3. ОПИСАНИЕ НА НАРУШЕНИЕТО </w:t>
                  </w:r>
                  <w:r w:rsidRPr="00644BA5">
                    <w:rPr>
                      <w:rFonts w:ascii="Times New Roman" w:hAnsi="Times New Roman" w:cs="Times New Roman"/>
                      <w:sz w:val="24"/>
                      <w:szCs w:val="24"/>
                      <w:lang w:val="bg-BG"/>
                    </w:rPr>
                    <w:t>(конкретни данни за нарушението или реалната опасност такова да бъде извършено)</w:t>
                  </w:r>
                </w:p>
                <w:p w14:paraId="1BC90DDF"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r w:rsidR="00644BA5" w:rsidRPr="00644BA5" w14:paraId="76B35542" w14:textId="77777777">
              <w:tc>
                <w:tcPr>
                  <w:tcW w:w="9969" w:type="dxa"/>
                  <w:gridSpan w:val="4"/>
                  <w:tcBorders>
                    <w:top w:val="single" w:sz="4" w:space="0" w:color="auto"/>
                    <w:left w:val="single" w:sz="4" w:space="0" w:color="auto"/>
                    <w:bottom w:val="single" w:sz="4" w:space="0" w:color="auto"/>
                    <w:right w:val="single" w:sz="4" w:space="0" w:color="auto"/>
                  </w:tcBorders>
                </w:tcPr>
                <w:p w14:paraId="455E4CDE"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9743"/>
                  </w:tblGrid>
                  <w:tr w:rsidR="00644BA5" w:rsidRPr="00644BA5" w14:paraId="7D8076E0" w14:textId="77777777">
                    <w:tc>
                      <w:tcPr>
                        <w:tcW w:w="9743" w:type="dxa"/>
                        <w:tcBorders>
                          <w:top w:val="single" w:sz="4" w:space="0" w:color="auto"/>
                          <w:left w:val="single" w:sz="4" w:space="0" w:color="auto"/>
                          <w:bottom w:val="single" w:sz="4" w:space="0" w:color="auto"/>
                          <w:right w:val="single" w:sz="4" w:space="0" w:color="auto"/>
                        </w:tcBorders>
                      </w:tcPr>
                      <w:p w14:paraId="4DB7B910"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1C43818B"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64CD6618"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36D29431"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478BDDBD"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5BC66F81"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66B08B84"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1DE53720"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445D6EAE"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4F6BD410"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523D8562" w14:textId="77777777">
              <w:tc>
                <w:tcPr>
                  <w:tcW w:w="9969" w:type="dxa"/>
                  <w:gridSpan w:val="4"/>
                  <w:tcBorders>
                    <w:top w:val="single" w:sz="4" w:space="0" w:color="auto"/>
                    <w:left w:val="single" w:sz="4" w:space="0" w:color="auto"/>
                    <w:bottom w:val="single" w:sz="4" w:space="0" w:color="auto"/>
                    <w:right w:val="single" w:sz="4" w:space="0" w:color="auto"/>
                  </w:tcBorders>
                </w:tcPr>
                <w:p w14:paraId="58DAB0F2"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4. ОПИС НА ПРИЛОЖЕНИТЕ ДОКАЗАТЕЛСТВА</w:t>
                  </w:r>
                </w:p>
                <w:p w14:paraId="58C32A60"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3A680DC2" w14:textId="77777777">
              <w:tc>
                <w:tcPr>
                  <w:tcW w:w="9969" w:type="dxa"/>
                  <w:gridSpan w:val="4"/>
                  <w:tcBorders>
                    <w:top w:val="single" w:sz="4" w:space="0" w:color="auto"/>
                    <w:left w:val="single" w:sz="4" w:space="0" w:color="auto"/>
                    <w:bottom w:val="single" w:sz="4" w:space="0" w:color="auto"/>
                    <w:right w:val="single" w:sz="4" w:space="0" w:color="auto"/>
                  </w:tcBorders>
                </w:tcPr>
                <w:p w14:paraId="1D32D8A5"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9743"/>
                  </w:tblGrid>
                  <w:tr w:rsidR="00644BA5" w:rsidRPr="00644BA5" w14:paraId="2C3E8AD9" w14:textId="77777777">
                    <w:tc>
                      <w:tcPr>
                        <w:tcW w:w="9743" w:type="dxa"/>
                        <w:tcBorders>
                          <w:top w:val="single" w:sz="4" w:space="0" w:color="auto"/>
                          <w:left w:val="single" w:sz="4" w:space="0" w:color="auto"/>
                          <w:bottom w:val="single" w:sz="4" w:space="0" w:color="auto"/>
                          <w:right w:val="single" w:sz="4" w:space="0" w:color="auto"/>
                        </w:tcBorders>
                      </w:tcPr>
                      <w:p w14:paraId="42ADF5D4"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26BC8F39"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2ACF42F1"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6C47EB18"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1E12E5DE"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560929B9"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38928143"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6775C61F"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76617CC6"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14FC9EE2"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44E49428"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1014A3B7"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 xml:space="preserve">част  IV.  ЛИЦА, различни от сигнализиращото лице, </w:t>
            </w:r>
          </w:p>
          <w:p w14:paraId="02D96D84"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НА КОИТО ДА СЕ ПРЕДОСТАВИ ЗАЩИТА</w:t>
            </w:r>
          </w:p>
          <w:p w14:paraId="6A4AFFBF" w14:textId="77777777" w:rsidR="00644BA5" w:rsidRPr="00644BA5" w:rsidRDefault="00644BA5" w:rsidP="00644BA5">
            <w:pPr>
              <w:spacing w:after="160" w:line="259" w:lineRule="auto"/>
              <w:jc w:val="both"/>
              <w:rPr>
                <w:rFonts w:ascii="Times New Roman" w:hAnsi="Times New Roman" w:cs="Times New Roman"/>
                <w:i/>
                <w:sz w:val="24"/>
                <w:szCs w:val="24"/>
                <w:lang w:val="bg-BG"/>
              </w:rPr>
            </w:pPr>
            <w:r w:rsidRPr="00644BA5">
              <w:rPr>
                <w:rFonts w:ascii="Times New Roman" w:hAnsi="Times New Roman" w:cs="Times New Roman"/>
                <w:i/>
                <w:sz w:val="24"/>
                <w:szCs w:val="24"/>
                <w:lang w:val="bg-BG"/>
              </w:rPr>
              <w:t>(ако са известни към момента на подаване на сигнала)</w:t>
            </w:r>
          </w:p>
          <w:p w14:paraId="5A423554"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bl>
            <w:tblPr>
              <w:tblStyle w:val="TableGrid"/>
              <w:tblW w:w="0" w:type="auto"/>
              <w:tblLayout w:type="fixed"/>
              <w:tblLook w:val="04A0" w:firstRow="1" w:lastRow="0" w:firstColumn="1" w:lastColumn="0" w:noHBand="0" w:noVBand="1"/>
            </w:tblPr>
            <w:tblGrid>
              <w:gridCol w:w="514"/>
              <w:gridCol w:w="9455"/>
            </w:tblGrid>
            <w:tr w:rsidR="00644BA5" w:rsidRPr="00644BA5" w14:paraId="136A82A4" w14:textId="77777777">
              <w:tc>
                <w:tcPr>
                  <w:tcW w:w="514" w:type="dxa"/>
                  <w:tcBorders>
                    <w:top w:val="single" w:sz="4" w:space="0" w:color="auto"/>
                    <w:left w:val="single" w:sz="4" w:space="0" w:color="auto"/>
                    <w:bottom w:val="single" w:sz="4" w:space="0" w:color="auto"/>
                    <w:right w:val="single" w:sz="4" w:space="0" w:color="auto"/>
                  </w:tcBorders>
                </w:tcPr>
                <w:p w14:paraId="3904BA6C"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05709216"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20"/>
                        <w:enabled/>
                        <w:calcOnExit w:val="0"/>
                        <w:checkBox>
                          <w:sizeAuto/>
                          <w:default w:val="0"/>
                        </w:checkBox>
                      </w:ffData>
                    </w:fldChar>
                  </w:r>
                  <w:bookmarkStart w:id="19" w:name="Check20"/>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bookmarkEnd w:id="19"/>
                </w:p>
                <w:p w14:paraId="4AA10918"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c>
                <w:tcPr>
                  <w:tcW w:w="9455" w:type="dxa"/>
                  <w:tcBorders>
                    <w:top w:val="single" w:sz="4" w:space="0" w:color="auto"/>
                    <w:left w:val="single" w:sz="4" w:space="0" w:color="auto"/>
                    <w:bottom w:val="single" w:sz="4" w:space="0" w:color="auto"/>
                    <w:right w:val="single" w:sz="4" w:space="0" w:color="auto"/>
                  </w:tcBorders>
                  <w:hideMark/>
                </w:tcPr>
                <w:p w14:paraId="1EE6B2EA"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лица, които помагат на сигнализиращото лице в процеса на подаване на сигнал;</w:t>
                  </w:r>
                </w:p>
              </w:tc>
            </w:tr>
            <w:tr w:rsidR="00644BA5" w:rsidRPr="00644BA5" w14:paraId="713473EE" w14:textId="77777777">
              <w:tc>
                <w:tcPr>
                  <w:tcW w:w="514" w:type="dxa"/>
                  <w:tcBorders>
                    <w:top w:val="single" w:sz="4" w:space="0" w:color="auto"/>
                    <w:left w:val="single" w:sz="4" w:space="0" w:color="auto"/>
                    <w:bottom w:val="single" w:sz="4" w:space="0" w:color="auto"/>
                    <w:right w:val="single" w:sz="4" w:space="0" w:color="auto"/>
                  </w:tcBorders>
                </w:tcPr>
                <w:p w14:paraId="782299ED"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62781CD2"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21"/>
                        <w:enabled/>
                        <w:calcOnExit w:val="0"/>
                        <w:checkBox>
                          <w:sizeAuto/>
                          <w:default w:val="0"/>
                        </w:checkBox>
                      </w:ffData>
                    </w:fldChar>
                  </w:r>
                  <w:bookmarkStart w:id="20" w:name="Check21"/>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bookmarkEnd w:id="20"/>
                </w:p>
              </w:tc>
              <w:tc>
                <w:tcPr>
                  <w:tcW w:w="9455" w:type="dxa"/>
                  <w:tcBorders>
                    <w:top w:val="single" w:sz="4" w:space="0" w:color="auto"/>
                    <w:left w:val="single" w:sz="4" w:space="0" w:color="auto"/>
                    <w:bottom w:val="single" w:sz="4" w:space="0" w:color="auto"/>
                    <w:right w:val="single" w:sz="4" w:space="0" w:color="auto"/>
                  </w:tcBorders>
                  <w:hideMark/>
                </w:tcPr>
                <w:p w14:paraId="34F68AB8"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sz w:val="24"/>
                      <w:szCs w:val="24"/>
                      <w:lang w:val="bg-BG"/>
                    </w:rPr>
                    <w:t>лица, които са свързани със сигнализиращото лице</w:t>
                  </w:r>
                  <w:r w:rsidRPr="00644BA5">
                    <w:rPr>
                      <w:rFonts w:ascii="Times New Roman" w:hAnsi="Times New Roman" w:cs="Times New Roman"/>
                      <w:sz w:val="24"/>
                      <w:szCs w:val="24"/>
                      <w:vertAlign w:val="superscript"/>
                      <w:lang w:val="bg-BG"/>
                    </w:rPr>
                    <w:footnoteReference w:id="2"/>
                  </w:r>
                  <w:r w:rsidRPr="00644BA5">
                    <w:rPr>
                      <w:rFonts w:ascii="Times New Roman" w:hAnsi="Times New Roman" w:cs="Times New Roman"/>
                      <w:sz w:val="24"/>
                      <w:szCs w:val="24"/>
                      <w:lang w:val="bg-BG"/>
                    </w:rPr>
                    <w:t xml:space="preserve"> и които могат да бъдат подложени на репресивни ответни действия поради сигнализирането;</w:t>
                  </w:r>
                </w:p>
              </w:tc>
            </w:tr>
            <w:tr w:rsidR="00644BA5" w:rsidRPr="00644BA5" w14:paraId="76FF47BA" w14:textId="77777777">
              <w:tc>
                <w:tcPr>
                  <w:tcW w:w="514" w:type="dxa"/>
                  <w:tcBorders>
                    <w:top w:val="single" w:sz="4" w:space="0" w:color="auto"/>
                    <w:left w:val="single" w:sz="4" w:space="0" w:color="auto"/>
                    <w:bottom w:val="single" w:sz="4" w:space="0" w:color="auto"/>
                    <w:right w:val="single" w:sz="4" w:space="0" w:color="auto"/>
                  </w:tcBorders>
                </w:tcPr>
                <w:p w14:paraId="04506F6B"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1CCF1C63"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22"/>
                        <w:enabled/>
                        <w:calcOnExit w:val="0"/>
                        <w:checkBox>
                          <w:sizeAuto/>
                          <w:default w:val="0"/>
                        </w:checkBox>
                      </w:ffData>
                    </w:fldChar>
                  </w:r>
                  <w:bookmarkStart w:id="21" w:name="Check22"/>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bookmarkEnd w:id="21"/>
                </w:p>
              </w:tc>
              <w:tc>
                <w:tcPr>
                  <w:tcW w:w="9455" w:type="dxa"/>
                  <w:tcBorders>
                    <w:top w:val="single" w:sz="4" w:space="0" w:color="auto"/>
                    <w:left w:val="single" w:sz="4" w:space="0" w:color="auto"/>
                    <w:bottom w:val="single" w:sz="4" w:space="0" w:color="auto"/>
                    <w:right w:val="single" w:sz="4" w:space="0" w:color="auto"/>
                  </w:tcBorders>
                  <w:hideMark/>
                </w:tcPr>
                <w:p w14:paraId="5080C480"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sz w:val="24"/>
                      <w:szCs w:val="24"/>
                      <w:lang w:val="bg-BG"/>
                    </w:rPr>
                    <w:t>юридически лица, в които сигнализиращото лице притежава дялово участие, за които работи или с които е свързано по друг начин в работен контекст.</w:t>
                  </w:r>
                </w:p>
              </w:tc>
            </w:tr>
          </w:tbl>
          <w:p w14:paraId="3A6F939F"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657F07B6"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ИЗБРОЯВАНЕ/ИДЕНТИФИЦИРАНЕ НА ЛИЦАТА, НА КОИТО ДА СЕ ПРЕДОСТАВИ ЗАЩИТА</w:t>
            </w:r>
          </w:p>
          <w:tbl>
            <w:tblPr>
              <w:tblStyle w:val="TableGrid"/>
              <w:tblW w:w="0" w:type="auto"/>
              <w:tblLayout w:type="fixed"/>
              <w:tblLook w:val="04A0" w:firstRow="1" w:lastRow="0" w:firstColumn="1" w:lastColumn="0" w:noHBand="0" w:noVBand="1"/>
            </w:tblPr>
            <w:tblGrid>
              <w:gridCol w:w="3304"/>
              <w:gridCol w:w="1890"/>
              <w:gridCol w:w="4775"/>
            </w:tblGrid>
            <w:tr w:rsidR="00644BA5" w:rsidRPr="00644BA5" w14:paraId="6D35F501" w14:textId="77777777">
              <w:tc>
                <w:tcPr>
                  <w:tcW w:w="3304" w:type="dxa"/>
                  <w:tcBorders>
                    <w:top w:val="single" w:sz="4" w:space="0" w:color="auto"/>
                    <w:left w:val="single" w:sz="4" w:space="0" w:color="auto"/>
                    <w:bottom w:val="single" w:sz="4" w:space="0" w:color="auto"/>
                    <w:right w:val="single" w:sz="4" w:space="0" w:color="auto"/>
                  </w:tcBorders>
                  <w:hideMark/>
                </w:tcPr>
                <w:p w14:paraId="5557BFDC"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 xml:space="preserve">Качество на лицето </w:t>
                  </w:r>
                </w:p>
                <w:p w14:paraId="22684699"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i/>
                      <w:sz w:val="24"/>
                      <w:szCs w:val="24"/>
                      <w:lang w:val="bg-BG"/>
                    </w:rPr>
                    <w:t>(колега, роднина без ограничение в степените, юридическо лице, в което сигнализиращото лице притежава дялово участие, за което работи или с които е свързано по друг начин в работен контекст)</w:t>
                  </w:r>
                </w:p>
              </w:tc>
              <w:tc>
                <w:tcPr>
                  <w:tcW w:w="6665" w:type="dxa"/>
                  <w:gridSpan w:val="2"/>
                  <w:tcBorders>
                    <w:top w:val="single" w:sz="4" w:space="0" w:color="auto"/>
                    <w:left w:val="single" w:sz="4" w:space="0" w:color="auto"/>
                    <w:bottom w:val="single" w:sz="4" w:space="0" w:color="auto"/>
                    <w:right w:val="single" w:sz="4" w:space="0" w:color="auto"/>
                  </w:tcBorders>
                </w:tcPr>
                <w:p w14:paraId="15690FBC"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6439"/>
                  </w:tblGrid>
                  <w:tr w:rsidR="00644BA5" w:rsidRPr="00644BA5" w14:paraId="1D1A2BAB" w14:textId="77777777">
                    <w:tc>
                      <w:tcPr>
                        <w:tcW w:w="6439" w:type="dxa"/>
                        <w:tcBorders>
                          <w:top w:val="single" w:sz="4" w:space="0" w:color="auto"/>
                          <w:left w:val="single" w:sz="4" w:space="0" w:color="auto"/>
                          <w:bottom w:val="single" w:sz="4" w:space="0" w:color="auto"/>
                          <w:right w:val="single" w:sz="4" w:space="0" w:color="auto"/>
                        </w:tcBorders>
                      </w:tcPr>
                      <w:p w14:paraId="7A8D62F4"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100A10DF"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0235179F" w14:textId="77777777">
              <w:tc>
                <w:tcPr>
                  <w:tcW w:w="3304" w:type="dxa"/>
                  <w:tcBorders>
                    <w:top w:val="single" w:sz="4" w:space="0" w:color="auto"/>
                    <w:left w:val="single" w:sz="4" w:space="0" w:color="auto"/>
                    <w:bottom w:val="single" w:sz="4" w:space="0" w:color="auto"/>
                    <w:right w:val="single" w:sz="4" w:space="0" w:color="auto"/>
                  </w:tcBorders>
                  <w:hideMark/>
                </w:tcPr>
                <w:p w14:paraId="4A0517D5"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Име (за физически лица)</w:t>
                  </w:r>
                </w:p>
              </w:tc>
              <w:tc>
                <w:tcPr>
                  <w:tcW w:w="6665" w:type="dxa"/>
                  <w:gridSpan w:val="2"/>
                  <w:tcBorders>
                    <w:top w:val="single" w:sz="4" w:space="0" w:color="auto"/>
                    <w:left w:val="single" w:sz="4" w:space="0" w:color="auto"/>
                    <w:bottom w:val="single" w:sz="4" w:space="0" w:color="auto"/>
                    <w:right w:val="single" w:sz="4" w:space="0" w:color="auto"/>
                  </w:tcBorders>
                </w:tcPr>
                <w:p w14:paraId="40701295"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6439"/>
                  </w:tblGrid>
                  <w:tr w:rsidR="00644BA5" w:rsidRPr="00644BA5" w14:paraId="715FE8BD" w14:textId="77777777">
                    <w:tc>
                      <w:tcPr>
                        <w:tcW w:w="6439" w:type="dxa"/>
                        <w:tcBorders>
                          <w:top w:val="single" w:sz="4" w:space="0" w:color="auto"/>
                          <w:left w:val="single" w:sz="4" w:space="0" w:color="auto"/>
                          <w:bottom w:val="single" w:sz="4" w:space="0" w:color="auto"/>
                          <w:right w:val="single" w:sz="4" w:space="0" w:color="auto"/>
                        </w:tcBorders>
                      </w:tcPr>
                      <w:p w14:paraId="2685AD8E"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077097CB"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lastRenderedPageBreak/>
                    <w:t>(собствено, бащино и фамилно, ако е известно)</w:t>
                  </w:r>
                </w:p>
                <w:p w14:paraId="057C076A"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1A4D1D61" w14:textId="77777777">
              <w:tc>
                <w:tcPr>
                  <w:tcW w:w="3304" w:type="dxa"/>
                  <w:tcBorders>
                    <w:top w:val="single" w:sz="4" w:space="0" w:color="auto"/>
                    <w:left w:val="single" w:sz="4" w:space="0" w:color="auto"/>
                    <w:bottom w:val="nil"/>
                    <w:right w:val="single" w:sz="4" w:space="0" w:color="auto"/>
                  </w:tcBorders>
                  <w:hideMark/>
                </w:tcPr>
                <w:p w14:paraId="49D7E562"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lastRenderedPageBreak/>
                    <w:t>Наименование (за юридически лица)</w:t>
                  </w:r>
                </w:p>
              </w:tc>
              <w:tc>
                <w:tcPr>
                  <w:tcW w:w="6665" w:type="dxa"/>
                  <w:gridSpan w:val="2"/>
                  <w:tcBorders>
                    <w:top w:val="single" w:sz="4" w:space="0" w:color="auto"/>
                    <w:left w:val="single" w:sz="4" w:space="0" w:color="auto"/>
                    <w:bottom w:val="nil"/>
                    <w:right w:val="single" w:sz="4" w:space="0" w:color="auto"/>
                  </w:tcBorders>
                </w:tcPr>
                <w:p w14:paraId="7A87CA66"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6439"/>
                  </w:tblGrid>
                  <w:tr w:rsidR="00644BA5" w:rsidRPr="00644BA5" w14:paraId="5262EFC1" w14:textId="77777777">
                    <w:tc>
                      <w:tcPr>
                        <w:tcW w:w="6439" w:type="dxa"/>
                        <w:tcBorders>
                          <w:top w:val="single" w:sz="4" w:space="0" w:color="auto"/>
                          <w:left w:val="single" w:sz="4" w:space="0" w:color="auto"/>
                          <w:bottom w:val="single" w:sz="4" w:space="0" w:color="auto"/>
                          <w:right w:val="single" w:sz="4" w:space="0" w:color="auto"/>
                        </w:tcBorders>
                      </w:tcPr>
                      <w:p w14:paraId="466CAE2E"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38949F2C"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38AB2F94"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37805786" w14:textId="77777777">
              <w:tc>
                <w:tcPr>
                  <w:tcW w:w="3304" w:type="dxa"/>
                  <w:tcBorders>
                    <w:top w:val="nil"/>
                    <w:left w:val="single" w:sz="4" w:space="0" w:color="auto"/>
                    <w:bottom w:val="nil"/>
                    <w:right w:val="single" w:sz="4" w:space="0" w:color="auto"/>
                  </w:tcBorders>
                </w:tcPr>
                <w:p w14:paraId="1B6CD933"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1890" w:type="dxa"/>
                  <w:tcBorders>
                    <w:top w:val="nil"/>
                    <w:left w:val="single" w:sz="4" w:space="0" w:color="auto"/>
                    <w:bottom w:val="nil"/>
                    <w:right w:val="nil"/>
                  </w:tcBorders>
                </w:tcPr>
                <w:p w14:paraId="39D52D87"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42407021"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Код по Булстат/ ЕИК</w:t>
                  </w:r>
                </w:p>
              </w:tc>
              <w:tc>
                <w:tcPr>
                  <w:tcW w:w="4775" w:type="dxa"/>
                  <w:tcBorders>
                    <w:top w:val="nil"/>
                    <w:left w:val="nil"/>
                    <w:bottom w:val="nil"/>
                    <w:right w:val="single" w:sz="4" w:space="0" w:color="auto"/>
                  </w:tcBorders>
                </w:tcPr>
                <w:p w14:paraId="3D1A84E5"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250"/>
                    <w:gridCol w:w="236"/>
                    <w:gridCol w:w="236"/>
                    <w:gridCol w:w="248"/>
                    <w:gridCol w:w="248"/>
                    <w:gridCol w:w="248"/>
                    <w:gridCol w:w="248"/>
                    <w:gridCol w:w="248"/>
                    <w:gridCol w:w="248"/>
                    <w:gridCol w:w="248"/>
                    <w:gridCol w:w="248"/>
                    <w:gridCol w:w="248"/>
                    <w:gridCol w:w="248"/>
                  </w:tblGrid>
                  <w:tr w:rsidR="00644BA5" w:rsidRPr="00644BA5" w14:paraId="2DFEBE29" w14:textId="77777777">
                    <w:tc>
                      <w:tcPr>
                        <w:tcW w:w="250" w:type="dxa"/>
                        <w:tcBorders>
                          <w:top w:val="single" w:sz="4" w:space="0" w:color="auto"/>
                          <w:left w:val="single" w:sz="4" w:space="0" w:color="auto"/>
                          <w:bottom w:val="single" w:sz="4" w:space="0" w:color="auto"/>
                          <w:right w:val="single" w:sz="4" w:space="0" w:color="auto"/>
                        </w:tcBorders>
                      </w:tcPr>
                      <w:p w14:paraId="3D69160A"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037F571A"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473D2F46"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114B7E6D"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183DE7F4"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19F832A4"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61BB7D7D"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70CA2249"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159250B8"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292F629C"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19E6C441"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4503B353"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3A035C75"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20D1F394"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317A2F96"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5468B8DE" w14:textId="77777777">
              <w:tc>
                <w:tcPr>
                  <w:tcW w:w="3304" w:type="dxa"/>
                  <w:tcBorders>
                    <w:top w:val="nil"/>
                    <w:left w:val="single" w:sz="4" w:space="0" w:color="auto"/>
                    <w:bottom w:val="single" w:sz="4" w:space="0" w:color="auto"/>
                    <w:right w:val="single" w:sz="4" w:space="0" w:color="auto"/>
                  </w:tcBorders>
                </w:tcPr>
                <w:p w14:paraId="51AA74D6"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1890" w:type="dxa"/>
                  <w:tcBorders>
                    <w:top w:val="nil"/>
                    <w:left w:val="single" w:sz="4" w:space="0" w:color="auto"/>
                    <w:bottom w:val="single" w:sz="4" w:space="0" w:color="auto"/>
                    <w:right w:val="nil"/>
                  </w:tcBorders>
                </w:tcPr>
                <w:p w14:paraId="135128AF"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2B928D7A"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Представлявано от</w:t>
                  </w:r>
                </w:p>
              </w:tc>
              <w:tc>
                <w:tcPr>
                  <w:tcW w:w="4775" w:type="dxa"/>
                  <w:tcBorders>
                    <w:top w:val="nil"/>
                    <w:left w:val="nil"/>
                    <w:bottom w:val="single" w:sz="4" w:space="0" w:color="auto"/>
                    <w:right w:val="single" w:sz="4" w:space="0" w:color="auto"/>
                  </w:tcBorders>
                </w:tcPr>
                <w:p w14:paraId="304A5B3C"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4549"/>
                  </w:tblGrid>
                  <w:tr w:rsidR="00644BA5" w:rsidRPr="00644BA5" w14:paraId="6460CEF4" w14:textId="77777777">
                    <w:tc>
                      <w:tcPr>
                        <w:tcW w:w="4549" w:type="dxa"/>
                        <w:tcBorders>
                          <w:top w:val="single" w:sz="4" w:space="0" w:color="auto"/>
                          <w:left w:val="single" w:sz="4" w:space="0" w:color="auto"/>
                          <w:bottom w:val="single" w:sz="4" w:space="0" w:color="auto"/>
                          <w:right w:val="single" w:sz="4" w:space="0" w:color="auto"/>
                        </w:tcBorders>
                      </w:tcPr>
                      <w:p w14:paraId="2F9AE570"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70F05B9A"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4FF7118A"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4A569702" w14:textId="77777777">
              <w:tc>
                <w:tcPr>
                  <w:tcW w:w="3304" w:type="dxa"/>
                  <w:tcBorders>
                    <w:top w:val="single" w:sz="4" w:space="0" w:color="auto"/>
                    <w:left w:val="single" w:sz="4" w:space="0" w:color="auto"/>
                    <w:bottom w:val="nil"/>
                    <w:right w:val="nil"/>
                  </w:tcBorders>
                  <w:hideMark/>
                </w:tcPr>
                <w:p w14:paraId="5088FF67"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ДАННИ ЗА КОНТАКТ</w:t>
                  </w:r>
                </w:p>
              </w:tc>
              <w:tc>
                <w:tcPr>
                  <w:tcW w:w="6665" w:type="dxa"/>
                  <w:gridSpan w:val="2"/>
                  <w:tcBorders>
                    <w:top w:val="nil"/>
                    <w:left w:val="nil"/>
                    <w:bottom w:val="nil"/>
                    <w:right w:val="single" w:sz="4" w:space="0" w:color="auto"/>
                  </w:tcBorders>
                </w:tcPr>
                <w:p w14:paraId="32BAFBB1"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1D7DA639" w14:textId="77777777">
              <w:tc>
                <w:tcPr>
                  <w:tcW w:w="3304" w:type="dxa"/>
                  <w:tcBorders>
                    <w:top w:val="nil"/>
                    <w:left w:val="single" w:sz="4" w:space="0" w:color="auto"/>
                    <w:bottom w:val="nil"/>
                    <w:right w:val="nil"/>
                  </w:tcBorders>
                </w:tcPr>
                <w:p w14:paraId="76EBFC2B"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5635F2A8"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Населено място</w:t>
                  </w:r>
                </w:p>
              </w:tc>
              <w:tc>
                <w:tcPr>
                  <w:tcW w:w="6665" w:type="dxa"/>
                  <w:gridSpan w:val="2"/>
                  <w:tcBorders>
                    <w:top w:val="nil"/>
                    <w:left w:val="nil"/>
                    <w:bottom w:val="nil"/>
                    <w:right w:val="single" w:sz="4" w:space="0" w:color="auto"/>
                  </w:tcBorders>
                </w:tcPr>
                <w:p w14:paraId="6EAB0CBE"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6439"/>
                  </w:tblGrid>
                  <w:tr w:rsidR="00644BA5" w:rsidRPr="00644BA5" w14:paraId="3D932E71" w14:textId="77777777">
                    <w:tc>
                      <w:tcPr>
                        <w:tcW w:w="6439" w:type="dxa"/>
                        <w:tcBorders>
                          <w:top w:val="single" w:sz="4" w:space="0" w:color="auto"/>
                          <w:left w:val="single" w:sz="4" w:space="0" w:color="auto"/>
                          <w:bottom w:val="single" w:sz="4" w:space="0" w:color="auto"/>
                          <w:right w:val="single" w:sz="4" w:space="0" w:color="auto"/>
                        </w:tcBorders>
                      </w:tcPr>
                      <w:p w14:paraId="3314BC93"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52697320"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327276CE"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6C44910E"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26574A61" w14:textId="77777777">
              <w:tc>
                <w:tcPr>
                  <w:tcW w:w="3304" w:type="dxa"/>
                  <w:tcBorders>
                    <w:top w:val="nil"/>
                    <w:left w:val="single" w:sz="4" w:space="0" w:color="auto"/>
                    <w:bottom w:val="nil"/>
                    <w:right w:val="nil"/>
                  </w:tcBorders>
                </w:tcPr>
                <w:p w14:paraId="785E8DFA"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5E79B5A4"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Адрес за кореспонденция</w:t>
                  </w:r>
                </w:p>
              </w:tc>
              <w:tc>
                <w:tcPr>
                  <w:tcW w:w="6665" w:type="dxa"/>
                  <w:gridSpan w:val="2"/>
                  <w:tcBorders>
                    <w:top w:val="nil"/>
                    <w:left w:val="nil"/>
                    <w:bottom w:val="nil"/>
                    <w:right w:val="single" w:sz="4" w:space="0" w:color="auto"/>
                  </w:tcBorders>
                </w:tcPr>
                <w:p w14:paraId="7E3A3E4C"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6439"/>
                  </w:tblGrid>
                  <w:tr w:rsidR="00644BA5" w:rsidRPr="00644BA5" w14:paraId="70ECAEDA" w14:textId="77777777">
                    <w:tc>
                      <w:tcPr>
                        <w:tcW w:w="6439" w:type="dxa"/>
                        <w:tcBorders>
                          <w:top w:val="single" w:sz="4" w:space="0" w:color="auto"/>
                          <w:left w:val="single" w:sz="4" w:space="0" w:color="auto"/>
                          <w:bottom w:val="single" w:sz="4" w:space="0" w:color="auto"/>
                          <w:right w:val="single" w:sz="4" w:space="0" w:color="auto"/>
                        </w:tcBorders>
                      </w:tcPr>
                      <w:p w14:paraId="1B74F521"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42FCE66B"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7B206F35"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0F2F040F" w14:textId="77777777">
              <w:tc>
                <w:tcPr>
                  <w:tcW w:w="3304" w:type="dxa"/>
                  <w:tcBorders>
                    <w:top w:val="nil"/>
                    <w:left w:val="single" w:sz="4" w:space="0" w:color="auto"/>
                    <w:bottom w:val="single" w:sz="4" w:space="0" w:color="auto"/>
                    <w:right w:val="nil"/>
                  </w:tcBorders>
                </w:tcPr>
                <w:p w14:paraId="7DCD241B"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6665" w:type="dxa"/>
                  <w:gridSpan w:val="2"/>
                  <w:tcBorders>
                    <w:top w:val="nil"/>
                    <w:left w:val="nil"/>
                    <w:bottom w:val="single" w:sz="4" w:space="0" w:color="auto"/>
                    <w:right w:val="single" w:sz="4" w:space="0" w:color="auto"/>
                  </w:tcBorders>
                </w:tcPr>
                <w:p w14:paraId="41EF1AD7"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2146"/>
                    <w:gridCol w:w="260"/>
                    <w:gridCol w:w="4033"/>
                  </w:tblGrid>
                  <w:tr w:rsidR="00644BA5" w:rsidRPr="00644BA5" w14:paraId="318D3A18" w14:textId="77777777">
                    <w:tc>
                      <w:tcPr>
                        <w:tcW w:w="2146" w:type="dxa"/>
                        <w:tcBorders>
                          <w:top w:val="nil"/>
                          <w:left w:val="nil"/>
                          <w:bottom w:val="single" w:sz="4" w:space="0" w:color="auto"/>
                          <w:right w:val="nil"/>
                        </w:tcBorders>
                        <w:hideMark/>
                      </w:tcPr>
                      <w:p w14:paraId="0CE58DD7"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Телефон</w:t>
                        </w:r>
                      </w:p>
                    </w:tc>
                    <w:tc>
                      <w:tcPr>
                        <w:tcW w:w="260" w:type="dxa"/>
                        <w:tcBorders>
                          <w:top w:val="nil"/>
                          <w:left w:val="nil"/>
                          <w:bottom w:val="nil"/>
                          <w:right w:val="nil"/>
                        </w:tcBorders>
                      </w:tcPr>
                      <w:p w14:paraId="5D7F1B83"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4033" w:type="dxa"/>
                        <w:tcBorders>
                          <w:top w:val="nil"/>
                          <w:left w:val="nil"/>
                          <w:bottom w:val="single" w:sz="4" w:space="0" w:color="auto"/>
                          <w:right w:val="nil"/>
                        </w:tcBorders>
                        <w:hideMark/>
                      </w:tcPr>
                      <w:p w14:paraId="704F6972"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Електронен адрес (ако има такъв)</w:t>
                        </w:r>
                      </w:p>
                    </w:tc>
                  </w:tr>
                  <w:tr w:rsidR="00644BA5" w:rsidRPr="00644BA5" w14:paraId="2B90D81C" w14:textId="77777777">
                    <w:tc>
                      <w:tcPr>
                        <w:tcW w:w="2146" w:type="dxa"/>
                        <w:tcBorders>
                          <w:top w:val="single" w:sz="4" w:space="0" w:color="auto"/>
                          <w:left w:val="single" w:sz="4" w:space="0" w:color="auto"/>
                          <w:bottom w:val="single" w:sz="4" w:space="0" w:color="auto"/>
                          <w:right w:val="single" w:sz="4" w:space="0" w:color="auto"/>
                        </w:tcBorders>
                      </w:tcPr>
                      <w:p w14:paraId="11FA71FB"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60" w:type="dxa"/>
                        <w:tcBorders>
                          <w:top w:val="nil"/>
                          <w:left w:val="single" w:sz="4" w:space="0" w:color="auto"/>
                          <w:bottom w:val="nil"/>
                          <w:right w:val="single" w:sz="4" w:space="0" w:color="auto"/>
                        </w:tcBorders>
                      </w:tcPr>
                      <w:p w14:paraId="4FF353B1"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4033" w:type="dxa"/>
                        <w:tcBorders>
                          <w:top w:val="single" w:sz="4" w:space="0" w:color="auto"/>
                          <w:left w:val="single" w:sz="4" w:space="0" w:color="auto"/>
                          <w:bottom w:val="single" w:sz="4" w:space="0" w:color="auto"/>
                          <w:right w:val="single" w:sz="4" w:space="0" w:color="auto"/>
                        </w:tcBorders>
                      </w:tcPr>
                      <w:p w14:paraId="44DE9F44"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6EBF6CEE"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40C2E098"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19BB68F3"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45B60047"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72358100"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част  V.  ЛИЦА, КОИТО могат ДА потвърдят съобщените данни или да предоставят допълнителна информация</w:t>
            </w:r>
          </w:p>
          <w:p w14:paraId="09A2DBB5"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bl>
            <w:tblPr>
              <w:tblStyle w:val="TableGrid"/>
              <w:tblW w:w="0" w:type="auto"/>
              <w:tblLayout w:type="fixed"/>
              <w:tblLook w:val="04A0" w:firstRow="1" w:lastRow="0" w:firstColumn="1" w:lastColumn="0" w:noHBand="0" w:noVBand="1"/>
            </w:tblPr>
            <w:tblGrid>
              <w:gridCol w:w="3304"/>
              <w:gridCol w:w="1890"/>
              <w:gridCol w:w="4775"/>
            </w:tblGrid>
            <w:tr w:rsidR="00644BA5" w:rsidRPr="00644BA5" w14:paraId="77402223" w14:textId="77777777">
              <w:tc>
                <w:tcPr>
                  <w:tcW w:w="3304" w:type="dxa"/>
                  <w:tcBorders>
                    <w:top w:val="single" w:sz="4" w:space="0" w:color="auto"/>
                    <w:left w:val="single" w:sz="4" w:space="0" w:color="auto"/>
                    <w:bottom w:val="single" w:sz="4" w:space="0" w:color="auto"/>
                    <w:right w:val="single" w:sz="4" w:space="0" w:color="auto"/>
                  </w:tcBorders>
                  <w:hideMark/>
                </w:tcPr>
                <w:p w14:paraId="47D36839"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Име (за физически лица)</w:t>
                  </w:r>
                </w:p>
              </w:tc>
              <w:tc>
                <w:tcPr>
                  <w:tcW w:w="6665" w:type="dxa"/>
                  <w:gridSpan w:val="2"/>
                  <w:tcBorders>
                    <w:top w:val="single" w:sz="4" w:space="0" w:color="auto"/>
                    <w:left w:val="single" w:sz="4" w:space="0" w:color="auto"/>
                    <w:bottom w:val="single" w:sz="4" w:space="0" w:color="auto"/>
                    <w:right w:val="single" w:sz="4" w:space="0" w:color="auto"/>
                  </w:tcBorders>
                </w:tcPr>
                <w:p w14:paraId="145238C3"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6439"/>
                  </w:tblGrid>
                  <w:tr w:rsidR="00644BA5" w:rsidRPr="00644BA5" w14:paraId="24864EFA" w14:textId="77777777">
                    <w:tc>
                      <w:tcPr>
                        <w:tcW w:w="6439" w:type="dxa"/>
                        <w:tcBorders>
                          <w:top w:val="single" w:sz="4" w:space="0" w:color="auto"/>
                          <w:left w:val="single" w:sz="4" w:space="0" w:color="auto"/>
                          <w:bottom w:val="single" w:sz="4" w:space="0" w:color="auto"/>
                          <w:right w:val="single" w:sz="4" w:space="0" w:color="auto"/>
                        </w:tcBorders>
                      </w:tcPr>
                      <w:p w14:paraId="31585374"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4F908B63"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(собствено, бащино и фамилно, ако е известно)</w:t>
                  </w:r>
                </w:p>
              </w:tc>
            </w:tr>
            <w:tr w:rsidR="00644BA5" w:rsidRPr="00644BA5" w14:paraId="1A9FD8C8" w14:textId="77777777">
              <w:tc>
                <w:tcPr>
                  <w:tcW w:w="3304" w:type="dxa"/>
                  <w:tcBorders>
                    <w:top w:val="single" w:sz="4" w:space="0" w:color="auto"/>
                    <w:left w:val="single" w:sz="4" w:space="0" w:color="auto"/>
                    <w:bottom w:val="nil"/>
                    <w:right w:val="single" w:sz="4" w:space="0" w:color="auto"/>
                  </w:tcBorders>
                  <w:hideMark/>
                </w:tcPr>
                <w:p w14:paraId="726A9C5C"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Наименование (за юридически лица)</w:t>
                  </w:r>
                </w:p>
              </w:tc>
              <w:tc>
                <w:tcPr>
                  <w:tcW w:w="6665" w:type="dxa"/>
                  <w:gridSpan w:val="2"/>
                  <w:tcBorders>
                    <w:top w:val="single" w:sz="4" w:space="0" w:color="auto"/>
                    <w:left w:val="single" w:sz="4" w:space="0" w:color="auto"/>
                    <w:bottom w:val="nil"/>
                    <w:right w:val="single" w:sz="4" w:space="0" w:color="auto"/>
                  </w:tcBorders>
                </w:tcPr>
                <w:p w14:paraId="7EFD7B2A"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6439"/>
                  </w:tblGrid>
                  <w:tr w:rsidR="00644BA5" w:rsidRPr="00644BA5" w14:paraId="6D6A835A" w14:textId="77777777">
                    <w:tc>
                      <w:tcPr>
                        <w:tcW w:w="6439" w:type="dxa"/>
                        <w:tcBorders>
                          <w:top w:val="single" w:sz="4" w:space="0" w:color="auto"/>
                          <w:left w:val="single" w:sz="4" w:space="0" w:color="auto"/>
                          <w:bottom w:val="single" w:sz="4" w:space="0" w:color="auto"/>
                          <w:right w:val="single" w:sz="4" w:space="0" w:color="auto"/>
                        </w:tcBorders>
                      </w:tcPr>
                      <w:p w14:paraId="5D6B034D"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2A3E007E"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27A5B1B9"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52489819" w14:textId="77777777">
              <w:tc>
                <w:tcPr>
                  <w:tcW w:w="3304" w:type="dxa"/>
                  <w:tcBorders>
                    <w:top w:val="nil"/>
                    <w:left w:val="single" w:sz="4" w:space="0" w:color="auto"/>
                    <w:bottom w:val="nil"/>
                    <w:right w:val="single" w:sz="4" w:space="0" w:color="auto"/>
                  </w:tcBorders>
                </w:tcPr>
                <w:p w14:paraId="014C2A94"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1890" w:type="dxa"/>
                  <w:tcBorders>
                    <w:top w:val="nil"/>
                    <w:left w:val="single" w:sz="4" w:space="0" w:color="auto"/>
                    <w:bottom w:val="nil"/>
                    <w:right w:val="nil"/>
                  </w:tcBorders>
                </w:tcPr>
                <w:p w14:paraId="620A32E6"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3C4F982B"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Код по Булстат/ ЕИК</w:t>
                  </w:r>
                </w:p>
              </w:tc>
              <w:tc>
                <w:tcPr>
                  <w:tcW w:w="4775" w:type="dxa"/>
                  <w:tcBorders>
                    <w:top w:val="nil"/>
                    <w:left w:val="nil"/>
                    <w:bottom w:val="nil"/>
                    <w:right w:val="single" w:sz="4" w:space="0" w:color="auto"/>
                  </w:tcBorders>
                </w:tcPr>
                <w:p w14:paraId="548D7D2A"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250"/>
                    <w:gridCol w:w="236"/>
                    <w:gridCol w:w="236"/>
                    <w:gridCol w:w="248"/>
                    <w:gridCol w:w="248"/>
                    <w:gridCol w:w="248"/>
                    <w:gridCol w:w="248"/>
                    <w:gridCol w:w="248"/>
                    <w:gridCol w:w="248"/>
                    <w:gridCol w:w="248"/>
                    <w:gridCol w:w="248"/>
                    <w:gridCol w:w="248"/>
                    <w:gridCol w:w="248"/>
                  </w:tblGrid>
                  <w:tr w:rsidR="00644BA5" w:rsidRPr="00644BA5" w14:paraId="2D9D9043" w14:textId="77777777">
                    <w:tc>
                      <w:tcPr>
                        <w:tcW w:w="250" w:type="dxa"/>
                        <w:tcBorders>
                          <w:top w:val="single" w:sz="4" w:space="0" w:color="auto"/>
                          <w:left w:val="single" w:sz="4" w:space="0" w:color="auto"/>
                          <w:bottom w:val="single" w:sz="4" w:space="0" w:color="auto"/>
                          <w:right w:val="single" w:sz="4" w:space="0" w:color="auto"/>
                        </w:tcBorders>
                      </w:tcPr>
                      <w:p w14:paraId="5307A267"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66EE23B4"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36" w:type="dxa"/>
                        <w:tcBorders>
                          <w:top w:val="single" w:sz="4" w:space="0" w:color="auto"/>
                          <w:left w:val="single" w:sz="4" w:space="0" w:color="auto"/>
                          <w:bottom w:val="single" w:sz="4" w:space="0" w:color="auto"/>
                          <w:right w:val="single" w:sz="4" w:space="0" w:color="auto"/>
                        </w:tcBorders>
                      </w:tcPr>
                      <w:p w14:paraId="58DCABDF"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24BA710A"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1F8F5D1C"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59F3B1CB"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74F8A28B"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01809A9F"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3DB87D6F"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69B0E397"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4217FC1C"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2D2F995C"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48" w:type="dxa"/>
                        <w:tcBorders>
                          <w:top w:val="single" w:sz="4" w:space="0" w:color="auto"/>
                          <w:left w:val="single" w:sz="4" w:space="0" w:color="auto"/>
                          <w:bottom w:val="single" w:sz="4" w:space="0" w:color="auto"/>
                          <w:right w:val="single" w:sz="4" w:space="0" w:color="auto"/>
                        </w:tcBorders>
                      </w:tcPr>
                      <w:p w14:paraId="161B3A70"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10B42F50"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6B87C2C9"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07602008" w14:textId="77777777">
              <w:tc>
                <w:tcPr>
                  <w:tcW w:w="3304" w:type="dxa"/>
                  <w:tcBorders>
                    <w:top w:val="nil"/>
                    <w:left w:val="single" w:sz="4" w:space="0" w:color="auto"/>
                    <w:bottom w:val="single" w:sz="4" w:space="0" w:color="auto"/>
                    <w:right w:val="single" w:sz="4" w:space="0" w:color="auto"/>
                  </w:tcBorders>
                </w:tcPr>
                <w:p w14:paraId="45FFD352"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1890" w:type="dxa"/>
                  <w:tcBorders>
                    <w:top w:val="nil"/>
                    <w:left w:val="single" w:sz="4" w:space="0" w:color="auto"/>
                    <w:bottom w:val="single" w:sz="4" w:space="0" w:color="auto"/>
                    <w:right w:val="nil"/>
                  </w:tcBorders>
                </w:tcPr>
                <w:p w14:paraId="025ABB46"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6DCF0EAB"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Представлявано от</w:t>
                  </w:r>
                </w:p>
              </w:tc>
              <w:tc>
                <w:tcPr>
                  <w:tcW w:w="4775" w:type="dxa"/>
                  <w:tcBorders>
                    <w:top w:val="nil"/>
                    <w:left w:val="nil"/>
                    <w:bottom w:val="single" w:sz="4" w:space="0" w:color="auto"/>
                    <w:right w:val="single" w:sz="4" w:space="0" w:color="auto"/>
                  </w:tcBorders>
                </w:tcPr>
                <w:p w14:paraId="3B72B6B3"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4549"/>
                  </w:tblGrid>
                  <w:tr w:rsidR="00644BA5" w:rsidRPr="00644BA5" w14:paraId="054364AB" w14:textId="77777777">
                    <w:tc>
                      <w:tcPr>
                        <w:tcW w:w="4549" w:type="dxa"/>
                        <w:tcBorders>
                          <w:top w:val="single" w:sz="4" w:space="0" w:color="auto"/>
                          <w:left w:val="single" w:sz="4" w:space="0" w:color="auto"/>
                          <w:bottom w:val="single" w:sz="4" w:space="0" w:color="auto"/>
                          <w:right w:val="single" w:sz="4" w:space="0" w:color="auto"/>
                        </w:tcBorders>
                      </w:tcPr>
                      <w:p w14:paraId="3AD7D642"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05799A90"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252B40C2"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538CFFED" w14:textId="77777777">
              <w:tc>
                <w:tcPr>
                  <w:tcW w:w="3304" w:type="dxa"/>
                  <w:tcBorders>
                    <w:top w:val="single" w:sz="4" w:space="0" w:color="auto"/>
                    <w:left w:val="single" w:sz="4" w:space="0" w:color="auto"/>
                    <w:bottom w:val="nil"/>
                    <w:right w:val="nil"/>
                  </w:tcBorders>
                  <w:hideMark/>
                </w:tcPr>
                <w:p w14:paraId="0DB9864F"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ДАННИ ЗА КОНТАКТ</w:t>
                  </w:r>
                </w:p>
              </w:tc>
              <w:tc>
                <w:tcPr>
                  <w:tcW w:w="6665" w:type="dxa"/>
                  <w:gridSpan w:val="2"/>
                  <w:tcBorders>
                    <w:top w:val="nil"/>
                    <w:left w:val="nil"/>
                    <w:bottom w:val="nil"/>
                    <w:right w:val="single" w:sz="4" w:space="0" w:color="auto"/>
                  </w:tcBorders>
                </w:tcPr>
                <w:p w14:paraId="21624F68"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4724D433" w14:textId="77777777">
              <w:tc>
                <w:tcPr>
                  <w:tcW w:w="3304" w:type="dxa"/>
                  <w:tcBorders>
                    <w:top w:val="nil"/>
                    <w:left w:val="single" w:sz="4" w:space="0" w:color="auto"/>
                    <w:bottom w:val="nil"/>
                    <w:right w:val="nil"/>
                  </w:tcBorders>
                </w:tcPr>
                <w:p w14:paraId="63431B4F"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207B9B57"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Населено място</w:t>
                  </w:r>
                </w:p>
              </w:tc>
              <w:tc>
                <w:tcPr>
                  <w:tcW w:w="6665" w:type="dxa"/>
                  <w:gridSpan w:val="2"/>
                  <w:tcBorders>
                    <w:top w:val="nil"/>
                    <w:left w:val="nil"/>
                    <w:bottom w:val="nil"/>
                    <w:right w:val="single" w:sz="4" w:space="0" w:color="auto"/>
                  </w:tcBorders>
                </w:tcPr>
                <w:p w14:paraId="410312D3"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6439"/>
                  </w:tblGrid>
                  <w:tr w:rsidR="00644BA5" w:rsidRPr="00644BA5" w14:paraId="5290C485" w14:textId="77777777">
                    <w:tc>
                      <w:tcPr>
                        <w:tcW w:w="6439" w:type="dxa"/>
                        <w:tcBorders>
                          <w:top w:val="single" w:sz="4" w:space="0" w:color="auto"/>
                          <w:left w:val="single" w:sz="4" w:space="0" w:color="auto"/>
                          <w:bottom w:val="single" w:sz="4" w:space="0" w:color="auto"/>
                          <w:right w:val="single" w:sz="4" w:space="0" w:color="auto"/>
                        </w:tcBorders>
                      </w:tcPr>
                      <w:p w14:paraId="2DF607AA"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16D01243"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4759560D"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49471607"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4B0774A2" w14:textId="77777777">
              <w:tc>
                <w:tcPr>
                  <w:tcW w:w="3304" w:type="dxa"/>
                  <w:tcBorders>
                    <w:top w:val="nil"/>
                    <w:left w:val="single" w:sz="4" w:space="0" w:color="auto"/>
                    <w:bottom w:val="nil"/>
                    <w:right w:val="nil"/>
                  </w:tcBorders>
                </w:tcPr>
                <w:p w14:paraId="6AED7135"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321CDF70"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Адрес за кореспонденция</w:t>
                  </w:r>
                </w:p>
              </w:tc>
              <w:tc>
                <w:tcPr>
                  <w:tcW w:w="6665" w:type="dxa"/>
                  <w:gridSpan w:val="2"/>
                  <w:tcBorders>
                    <w:top w:val="nil"/>
                    <w:left w:val="nil"/>
                    <w:bottom w:val="nil"/>
                    <w:right w:val="single" w:sz="4" w:space="0" w:color="auto"/>
                  </w:tcBorders>
                </w:tcPr>
                <w:p w14:paraId="18B495CB"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6439"/>
                  </w:tblGrid>
                  <w:tr w:rsidR="00644BA5" w:rsidRPr="00644BA5" w14:paraId="46D551D5" w14:textId="77777777">
                    <w:tc>
                      <w:tcPr>
                        <w:tcW w:w="6439" w:type="dxa"/>
                        <w:tcBorders>
                          <w:top w:val="single" w:sz="4" w:space="0" w:color="auto"/>
                          <w:left w:val="single" w:sz="4" w:space="0" w:color="auto"/>
                          <w:bottom w:val="single" w:sz="4" w:space="0" w:color="auto"/>
                          <w:right w:val="single" w:sz="4" w:space="0" w:color="auto"/>
                        </w:tcBorders>
                      </w:tcPr>
                      <w:p w14:paraId="62E358DF"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00B124A9"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26D8176D"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r w:rsidR="00644BA5" w:rsidRPr="00644BA5" w14:paraId="506982CE" w14:textId="77777777">
              <w:tc>
                <w:tcPr>
                  <w:tcW w:w="3304" w:type="dxa"/>
                  <w:tcBorders>
                    <w:top w:val="nil"/>
                    <w:left w:val="single" w:sz="4" w:space="0" w:color="auto"/>
                    <w:bottom w:val="single" w:sz="4" w:space="0" w:color="auto"/>
                    <w:right w:val="nil"/>
                  </w:tcBorders>
                </w:tcPr>
                <w:p w14:paraId="78124D7E"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6665" w:type="dxa"/>
                  <w:gridSpan w:val="2"/>
                  <w:tcBorders>
                    <w:top w:val="nil"/>
                    <w:left w:val="nil"/>
                    <w:bottom w:val="single" w:sz="4" w:space="0" w:color="auto"/>
                    <w:right w:val="single" w:sz="4" w:space="0" w:color="auto"/>
                  </w:tcBorders>
                </w:tcPr>
                <w:p w14:paraId="7133CCD0" w14:textId="77777777" w:rsidR="00644BA5" w:rsidRPr="00644BA5" w:rsidRDefault="00644BA5" w:rsidP="00644BA5">
                  <w:pPr>
                    <w:spacing w:after="160" w:line="259" w:lineRule="auto"/>
                    <w:jc w:val="both"/>
                    <w:rPr>
                      <w:rFonts w:ascii="Times New Roman" w:hAnsi="Times New Roman" w:cs="Times New Roman"/>
                      <w:sz w:val="24"/>
                      <w:szCs w:val="24"/>
                      <w:lang w:val="bg-BG"/>
                    </w:rPr>
                  </w:pPr>
                </w:p>
                <w:tbl>
                  <w:tblPr>
                    <w:tblStyle w:val="TableGrid"/>
                    <w:tblW w:w="0" w:type="auto"/>
                    <w:tblLayout w:type="fixed"/>
                    <w:tblLook w:val="04A0" w:firstRow="1" w:lastRow="0" w:firstColumn="1" w:lastColumn="0" w:noHBand="0" w:noVBand="1"/>
                  </w:tblPr>
                  <w:tblGrid>
                    <w:gridCol w:w="2146"/>
                    <w:gridCol w:w="260"/>
                    <w:gridCol w:w="4033"/>
                  </w:tblGrid>
                  <w:tr w:rsidR="00644BA5" w:rsidRPr="00644BA5" w14:paraId="4527943A" w14:textId="77777777">
                    <w:tc>
                      <w:tcPr>
                        <w:tcW w:w="2146" w:type="dxa"/>
                        <w:tcBorders>
                          <w:top w:val="nil"/>
                          <w:left w:val="nil"/>
                          <w:bottom w:val="single" w:sz="4" w:space="0" w:color="auto"/>
                          <w:right w:val="nil"/>
                        </w:tcBorders>
                        <w:hideMark/>
                      </w:tcPr>
                      <w:p w14:paraId="6B453315"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Телефон</w:t>
                        </w:r>
                      </w:p>
                    </w:tc>
                    <w:tc>
                      <w:tcPr>
                        <w:tcW w:w="260" w:type="dxa"/>
                        <w:tcBorders>
                          <w:top w:val="nil"/>
                          <w:left w:val="nil"/>
                          <w:bottom w:val="nil"/>
                          <w:right w:val="nil"/>
                        </w:tcBorders>
                      </w:tcPr>
                      <w:p w14:paraId="58C59FA5"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4033" w:type="dxa"/>
                        <w:tcBorders>
                          <w:top w:val="nil"/>
                          <w:left w:val="nil"/>
                          <w:bottom w:val="single" w:sz="4" w:space="0" w:color="auto"/>
                          <w:right w:val="nil"/>
                        </w:tcBorders>
                        <w:hideMark/>
                      </w:tcPr>
                      <w:p w14:paraId="308A4FE3"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Електронен адрес (ако има такъв)</w:t>
                        </w:r>
                      </w:p>
                    </w:tc>
                  </w:tr>
                  <w:tr w:rsidR="00644BA5" w:rsidRPr="00644BA5" w14:paraId="245920C5" w14:textId="77777777">
                    <w:tc>
                      <w:tcPr>
                        <w:tcW w:w="2146" w:type="dxa"/>
                        <w:tcBorders>
                          <w:top w:val="single" w:sz="4" w:space="0" w:color="auto"/>
                          <w:left w:val="single" w:sz="4" w:space="0" w:color="auto"/>
                          <w:bottom w:val="single" w:sz="4" w:space="0" w:color="auto"/>
                          <w:right w:val="single" w:sz="4" w:space="0" w:color="auto"/>
                        </w:tcBorders>
                      </w:tcPr>
                      <w:p w14:paraId="1A6E49F7"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260" w:type="dxa"/>
                        <w:tcBorders>
                          <w:top w:val="nil"/>
                          <w:left w:val="single" w:sz="4" w:space="0" w:color="auto"/>
                          <w:bottom w:val="nil"/>
                          <w:right w:val="single" w:sz="4" w:space="0" w:color="auto"/>
                        </w:tcBorders>
                      </w:tcPr>
                      <w:p w14:paraId="14185ADB"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c>
                      <w:tcPr>
                        <w:tcW w:w="4033" w:type="dxa"/>
                        <w:tcBorders>
                          <w:top w:val="single" w:sz="4" w:space="0" w:color="auto"/>
                          <w:left w:val="single" w:sz="4" w:space="0" w:color="auto"/>
                          <w:bottom w:val="single" w:sz="4" w:space="0" w:color="auto"/>
                          <w:right w:val="single" w:sz="4" w:space="0" w:color="auto"/>
                        </w:tcBorders>
                      </w:tcPr>
                      <w:p w14:paraId="05623A09"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0A4AF392" w14:textId="77777777" w:rsidR="00644BA5" w:rsidRPr="00644BA5" w:rsidRDefault="00644BA5" w:rsidP="00644BA5">
                  <w:pPr>
                    <w:spacing w:after="160" w:line="259" w:lineRule="auto"/>
                    <w:jc w:val="both"/>
                    <w:rPr>
                      <w:rFonts w:ascii="Times New Roman" w:hAnsi="Times New Roman" w:cs="Times New Roman"/>
                      <w:sz w:val="24"/>
                      <w:szCs w:val="24"/>
                      <w:lang w:val="bg-BG"/>
                    </w:rPr>
                  </w:pPr>
                </w:p>
                <w:p w14:paraId="786EDEE2" w14:textId="77777777" w:rsidR="00644BA5" w:rsidRPr="00644BA5" w:rsidRDefault="00644BA5" w:rsidP="00644BA5">
                  <w:pPr>
                    <w:spacing w:after="160" w:line="259" w:lineRule="auto"/>
                    <w:jc w:val="both"/>
                    <w:rPr>
                      <w:rFonts w:ascii="Times New Roman" w:hAnsi="Times New Roman" w:cs="Times New Roman"/>
                      <w:sz w:val="24"/>
                      <w:szCs w:val="24"/>
                      <w:lang w:val="bg-BG"/>
                    </w:rPr>
                  </w:pPr>
                </w:p>
              </w:tc>
            </w:tr>
          </w:tbl>
          <w:p w14:paraId="7ACBF8AA"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p w14:paraId="7E0F9E2C" w14:textId="77777777" w:rsidR="00644BA5" w:rsidRPr="00644BA5" w:rsidRDefault="00644BA5" w:rsidP="00644BA5">
            <w:pPr>
              <w:spacing w:after="160" w:line="259" w:lineRule="auto"/>
              <w:jc w:val="both"/>
              <w:rPr>
                <w:rFonts w:ascii="Times New Roman" w:hAnsi="Times New Roman" w:cs="Times New Roman"/>
                <w:b/>
                <w:sz w:val="24"/>
                <w:szCs w:val="24"/>
                <w:lang w:val="bg-BG"/>
              </w:rPr>
            </w:pPr>
          </w:p>
        </w:tc>
      </w:tr>
    </w:tbl>
    <w:p w14:paraId="3A35F104" w14:textId="77777777" w:rsidR="00644BA5" w:rsidRPr="00644BA5" w:rsidRDefault="00644BA5" w:rsidP="00644BA5">
      <w:pPr>
        <w:jc w:val="both"/>
        <w:rPr>
          <w:rFonts w:ascii="Times New Roman" w:hAnsi="Times New Roman" w:cs="Times New Roman"/>
          <w:b/>
          <w:sz w:val="24"/>
          <w:szCs w:val="24"/>
          <w:lang w:val="bg-BG"/>
        </w:rPr>
      </w:pPr>
    </w:p>
    <w:p w14:paraId="426C0A1C" w14:textId="77777777" w:rsidR="00644BA5" w:rsidRPr="00644BA5" w:rsidRDefault="00644BA5" w:rsidP="00644BA5">
      <w:pPr>
        <w:jc w:val="both"/>
        <w:rPr>
          <w:rFonts w:ascii="Times New Roman" w:hAnsi="Times New Roman" w:cs="Times New Roman"/>
          <w:b/>
          <w:sz w:val="24"/>
          <w:szCs w:val="24"/>
          <w:lang w:val="bg-BG"/>
        </w:rPr>
      </w:pPr>
    </w:p>
    <w:p w14:paraId="45CC9DFA"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настоящият сигнал  е подаден по вътрешен канал:</w:t>
      </w:r>
    </w:p>
    <w:p w14:paraId="55D55670" w14:textId="77777777" w:rsidR="00644BA5" w:rsidRPr="00644BA5" w:rsidRDefault="00644BA5" w:rsidP="00644BA5">
      <w:pPr>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(попълва се само при подаване на сигнал до КЗЛД)</w:t>
      </w:r>
    </w:p>
    <w:p w14:paraId="7461DFA0" w14:textId="77777777" w:rsidR="00644BA5" w:rsidRPr="00644BA5" w:rsidRDefault="00644BA5" w:rsidP="00644BA5">
      <w:pPr>
        <w:jc w:val="both"/>
        <w:rPr>
          <w:rFonts w:ascii="Times New Roman" w:hAnsi="Times New Roman" w:cs="Times New Roman"/>
          <w:b/>
          <w:sz w:val="24"/>
          <w:szCs w:val="24"/>
          <w:lang w:val="bg-BG"/>
        </w:rPr>
      </w:pPr>
    </w:p>
    <w:p w14:paraId="69CCEE44" w14:textId="77777777" w:rsidR="00644BA5" w:rsidRPr="00644BA5" w:rsidRDefault="00644BA5" w:rsidP="00644BA5">
      <w:pPr>
        <w:jc w:val="both"/>
        <w:rPr>
          <w:rFonts w:ascii="Times New Roman" w:hAnsi="Times New Roman" w:cs="Times New Roman"/>
          <w:b/>
          <w:sz w:val="24"/>
          <w:szCs w:val="24"/>
          <w:lang w:val="bg-BG"/>
        </w:rPr>
      </w:pPr>
    </w:p>
    <w:tbl>
      <w:tblPr>
        <w:tblStyle w:val="TableGrid"/>
        <w:tblW w:w="0" w:type="auto"/>
        <w:jc w:val="center"/>
        <w:tblLayout w:type="fixed"/>
        <w:tblLook w:val="04A0" w:firstRow="1" w:lastRow="0" w:firstColumn="1" w:lastColumn="0" w:noHBand="0" w:noVBand="1"/>
      </w:tblPr>
      <w:tblGrid>
        <w:gridCol w:w="450"/>
        <w:gridCol w:w="2520"/>
        <w:gridCol w:w="450"/>
        <w:gridCol w:w="3668"/>
      </w:tblGrid>
      <w:tr w:rsidR="00644BA5" w:rsidRPr="00644BA5" w14:paraId="6EC82618" w14:textId="77777777" w:rsidTr="00644BA5">
        <w:trPr>
          <w:trHeight w:val="575"/>
          <w:jc w:val="center"/>
        </w:trPr>
        <w:tc>
          <w:tcPr>
            <w:tcW w:w="450" w:type="dxa"/>
            <w:tcBorders>
              <w:top w:val="nil"/>
              <w:left w:val="nil"/>
              <w:bottom w:val="nil"/>
              <w:right w:val="nil"/>
            </w:tcBorders>
            <w:hideMark/>
          </w:tcPr>
          <w:p w14:paraId="75DD8B54"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23"/>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tc>
        <w:tc>
          <w:tcPr>
            <w:tcW w:w="2520" w:type="dxa"/>
            <w:tcBorders>
              <w:top w:val="nil"/>
              <w:left w:val="nil"/>
              <w:bottom w:val="nil"/>
              <w:right w:val="nil"/>
            </w:tcBorders>
            <w:hideMark/>
          </w:tcPr>
          <w:p w14:paraId="4F37138B"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да</w:t>
            </w:r>
          </w:p>
        </w:tc>
        <w:tc>
          <w:tcPr>
            <w:tcW w:w="450" w:type="dxa"/>
            <w:tcBorders>
              <w:top w:val="nil"/>
              <w:left w:val="nil"/>
              <w:bottom w:val="nil"/>
              <w:right w:val="nil"/>
            </w:tcBorders>
            <w:hideMark/>
          </w:tcPr>
          <w:p w14:paraId="0EF5A96B"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24"/>
                  <w:enabled/>
                  <w:calcOnExit w:val="0"/>
                  <w:checkBox>
                    <w:sizeAuto/>
                    <w:default w:val="0"/>
                  </w:checkBox>
                </w:ffData>
              </w:fldChar>
            </w:r>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p>
        </w:tc>
        <w:tc>
          <w:tcPr>
            <w:tcW w:w="3668" w:type="dxa"/>
            <w:tcBorders>
              <w:top w:val="nil"/>
              <w:left w:val="nil"/>
              <w:bottom w:val="nil"/>
              <w:right w:val="nil"/>
            </w:tcBorders>
            <w:hideMark/>
          </w:tcPr>
          <w:p w14:paraId="01713342" w14:textId="77777777" w:rsidR="00644BA5" w:rsidRPr="00644BA5" w:rsidRDefault="00644BA5" w:rsidP="00644BA5">
            <w:pPr>
              <w:spacing w:after="160" w:line="259" w:lineRule="auto"/>
              <w:jc w:val="both"/>
              <w:rPr>
                <w:rFonts w:ascii="Times New Roman" w:hAnsi="Times New Roman" w:cs="Times New Roman"/>
                <w:sz w:val="24"/>
                <w:szCs w:val="24"/>
              </w:rPr>
            </w:pPr>
            <w:r w:rsidRPr="00644BA5">
              <w:rPr>
                <w:rFonts w:ascii="Times New Roman" w:hAnsi="Times New Roman" w:cs="Times New Roman"/>
                <w:sz w:val="24"/>
                <w:szCs w:val="24"/>
                <w:lang w:val="bg-BG"/>
              </w:rPr>
              <w:t>не</w:t>
            </w:r>
          </w:p>
        </w:tc>
      </w:tr>
    </w:tbl>
    <w:p w14:paraId="0F6A4CA0" w14:textId="77777777" w:rsidR="00644BA5" w:rsidRPr="00644BA5" w:rsidRDefault="00644BA5" w:rsidP="00644BA5">
      <w:pPr>
        <w:jc w:val="both"/>
        <w:rPr>
          <w:rFonts w:ascii="Times New Roman" w:hAnsi="Times New Roman" w:cs="Times New Roman"/>
          <w:b/>
          <w:sz w:val="24"/>
          <w:szCs w:val="24"/>
          <w:lang w:val="bg-BG"/>
        </w:rPr>
      </w:pPr>
    </w:p>
    <w:p w14:paraId="7C0A5656" w14:textId="77777777" w:rsidR="00644BA5" w:rsidRPr="00644BA5" w:rsidRDefault="00644BA5" w:rsidP="00644BA5">
      <w:pPr>
        <w:jc w:val="both"/>
        <w:rPr>
          <w:rFonts w:ascii="Times New Roman" w:hAnsi="Times New Roman" w:cs="Times New Roman"/>
          <w:b/>
          <w:sz w:val="24"/>
          <w:szCs w:val="24"/>
          <w:lang w:val="bg-BG"/>
        </w:rPr>
      </w:pPr>
    </w:p>
    <w:p w14:paraId="339F14A2"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ПОКАНА ЗА ПОДПИСВАНЕ НА СИГНАЛА от сигнализиращото лице</w:t>
      </w:r>
    </w:p>
    <w:p w14:paraId="78E75A33" w14:textId="77777777" w:rsidR="00644BA5" w:rsidRPr="00644BA5" w:rsidRDefault="00644BA5" w:rsidP="00644BA5">
      <w:pPr>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 xml:space="preserve">                          (отбелязва се от служителя, приел и регистрирал сигнала)</w:t>
      </w:r>
    </w:p>
    <w:p w14:paraId="5E7C3E14" w14:textId="77777777" w:rsidR="00644BA5" w:rsidRPr="00644BA5" w:rsidRDefault="00644BA5" w:rsidP="00644BA5">
      <w:pPr>
        <w:jc w:val="both"/>
        <w:rPr>
          <w:rFonts w:ascii="Times New Roman" w:hAnsi="Times New Roman" w:cs="Times New Roman"/>
          <w:b/>
          <w:sz w:val="24"/>
          <w:szCs w:val="24"/>
          <w:lang w:val="bg-BG"/>
        </w:rPr>
      </w:pPr>
    </w:p>
    <w:tbl>
      <w:tblPr>
        <w:tblStyle w:val="TableGrid"/>
        <w:tblW w:w="0" w:type="auto"/>
        <w:jc w:val="center"/>
        <w:tblLayout w:type="fixed"/>
        <w:tblLook w:val="04A0" w:firstRow="1" w:lastRow="0" w:firstColumn="1" w:lastColumn="0" w:noHBand="0" w:noVBand="1"/>
      </w:tblPr>
      <w:tblGrid>
        <w:gridCol w:w="450"/>
        <w:gridCol w:w="2520"/>
        <w:gridCol w:w="450"/>
        <w:gridCol w:w="3668"/>
      </w:tblGrid>
      <w:tr w:rsidR="00644BA5" w:rsidRPr="00644BA5" w14:paraId="161C2685" w14:textId="77777777" w:rsidTr="00644BA5">
        <w:trPr>
          <w:trHeight w:val="575"/>
          <w:jc w:val="center"/>
        </w:trPr>
        <w:tc>
          <w:tcPr>
            <w:tcW w:w="450" w:type="dxa"/>
            <w:tcBorders>
              <w:top w:val="nil"/>
              <w:left w:val="nil"/>
              <w:bottom w:val="nil"/>
              <w:right w:val="nil"/>
            </w:tcBorders>
            <w:hideMark/>
          </w:tcPr>
          <w:p w14:paraId="5F66604D"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23"/>
                  <w:enabled/>
                  <w:calcOnExit w:val="0"/>
                  <w:checkBox>
                    <w:sizeAuto/>
                    <w:default w:val="0"/>
                  </w:checkBox>
                </w:ffData>
              </w:fldChar>
            </w:r>
            <w:bookmarkStart w:id="22" w:name="Check23"/>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bookmarkEnd w:id="22"/>
          </w:p>
        </w:tc>
        <w:tc>
          <w:tcPr>
            <w:tcW w:w="2520" w:type="dxa"/>
            <w:tcBorders>
              <w:top w:val="nil"/>
              <w:left w:val="nil"/>
              <w:bottom w:val="nil"/>
              <w:right w:val="nil"/>
            </w:tcBorders>
            <w:hideMark/>
          </w:tcPr>
          <w:p w14:paraId="75895E69"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Съгласие</w:t>
            </w:r>
          </w:p>
        </w:tc>
        <w:tc>
          <w:tcPr>
            <w:tcW w:w="450" w:type="dxa"/>
            <w:tcBorders>
              <w:top w:val="nil"/>
              <w:left w:val="nil"/>
              <w:bottom w:val="nil"/>
              <w:right w:val="nil"/>
            </w:tcBorders>
            <w:hideMark/>
          </w:tcPr>
          <w:p w14:paraId="31F7C653" w14:textId="77777777" w:rsidR="00644BA5" w:rsidRPr="00644BA5" w:rsidRDefault="00644BA5" w:rsidP="00644BA5">
            <w:pPr>
              <w:spacing w:after="160" w:line="259" w:lineRule="auto"/>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fldChar w:fldCharType="begin">
                <w:ffData>
                  <w:name w:val="Check24"/>
                  <w:enabled/>
                  <w:calcOnExit w:val="0"/>
                  <w:checkBox>
                    <w:sizeAuto/>
                    <w:default w:val="0"/>
                  </w:checkBox>
                </w:ffData>
              </w:fldChar>
            </w:r>
            <w:bookmarkStart w:id="23" w:name="Check24"/>
            <w:r w:rsidRPr="00644BA5">
              <w:rPr>
                <w:rFonts w:ascii="Times New Roman" w:hAnsi="Times New Roman" w:cs="Times New Roman"/>
                <w:b/>
                <w:sz w:val="24"/>
                <w:szCs w:val="24"/>
                <w:lang w:val="bg-BG"/>
              </w:rPr>
              <w:instrText xml:space="preserve"> FORMCHECKBOX </w:instrText>
            </w:r>
            <w:r w:rsidRPr="00644BA5">
              <w:rPr>
                <w:rFonts w:ascii="Times New Roman" w:hAnsi="Times New Roman" w:cs="Times New Roman"/>
                <w:b/>
                <w:sz w:val="24"/>
                <w:szCs w:val="24"/>
                <w:lang w:val="bg-BG"/>
              </w:rPr>
            </w:r>
            <w:r w:rsidRPr="00644BA5">
              <w:rPr>
                <w:rFonts w:ascii="Times New Roman" w:hAnsi="Times New Roman" w:cs="Times New Roman"/>
                <w:b/>
                <w:sz w:val="24"/>
                <w:szCs w:val="24"/>
                <w:lang w:val="bg-BG"/>
              </w:rPr>
              <w:fldChar w:fldCharType="separate"/>
            </w:r>
            <w:r w:rsidRPr="00644BA5">
              <w:rPr>
                <w:rFonts w:ascii="Times New Roman" w:hAnsi="Times New Roman" w:cs="Times New Roman"/>
                <w:sz w:val="24"/>
                <w:szCs w:val="24"/>
              </w:rPr>
              <w:fldChar w:fldCharType="end"/>
            </w:r>
            <w:bookmarkEnd w:id="23"/>
          </w:p>
        </w:tc>
        <w:tc>
          <w:tcPr>
            <w:tcW w:w="3668" w:type="dxa"/>
            <w:tcBorders>
              <w:top w:val="nil"/>
              <w:left w:val="nil"/>
              <w:bottom w:val="nil"/>
              <w:right w:val="nil"/>
            </w:tcBorders>
            <w:hideMark/>
          </w:tcPr>
          <w:p w14:paraId="09803273" w14:textId="77777777" w:rsidR="00644BA5" w:rsidRPr="00644BA5" w:rsidRDefault="00644BA5" w:rsidP="00644BA5">
            <w:pPr>
              <w:spacing w:after="160" w:line="259" w:lineRule="auto"/>
              <w:jc w:val="both"/>
              <w:rPr>
                <w:rFonts w:ascii="Times New Roman" w:hAnsi="Times New Roman" w:cs="Times New Roman"/>
                <w:sz w:val="24"/>
                <w:szCs w:val="24"/>
                <w:lang w:val="bg-BG"/>
              </w:rPr>
            </w:pPr>
            <w:r w:rsidRPr="00644BA5">
              <w:rPr>
                <w:rFonts w:ascii="Times New Roman" w:hAnsi="Times New Roman" w:cs="Times New Roman"/>
                <w:sz w:val="24"/>
                <w:szCs w:val="24"/>
                <w:lang w:val="bg-BG"/>
              </w:rPr>
              <w:t>отказ</w:t>
            </w:r>
          </w:p>
        </w:tc>
      </w:tr>
    </w:tbl>
    <w:p w14:paraId="50FE6D65" w14:textId="77777777" w:rsidR="00644BA5" w:rsidRPr="00644BA5" w:rsidRDefault="00644BA5" w:rsidP="00644BA5">
      <w:pPr>
        <w:jc w:val="both"/>
        <w:rPr>
          <w:rFonts w:ascii="Times New Roman" w:hAnsi="Times New Roman" w:cs="Times New Roman"/>
          <w:b/>
          <w:sz w:val="24"/>
          <w:szCs w:val="24"/>
          <w:lang w:val="bg-BG"/>
        </w:rPr>
      </w:pPr>
    </w:p>
    <w:p w14:paraId="4BB7948E" w14:textId="77777777" w:rsidR="00644BA5" w:rsidRPr="00644BA5" w:rsidRDefault="00644BA5" w:rsidP="00644BA5">
      <w:pPr>
        <w:jc w:val="both"/>
        <w:rPr>
          <w:rFonts w:ascii="Times New Roman" w:hAnsi="Times New Roman" w:cs="Times New Roman"/>
          <w:b/>
          <w:sz w:val="24"/>
          <w:szCs w:val="24"/>
          <w:lang w:val="bg-BG"/>
        </w:rPr>
      </w:pPr>
    </w:p>
    <w:p w14:paraId="5CCAF5C2"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сИГНАЛът Е ПРИЕТ и регистриран ОТ:</w:t>
      </w:r>
    </w:p>
    <w:p w14:paraId="7142FC13"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lastRenderedPageBreak/>
        <w:t>………………………………………………………………………………………………..……………………………</w:t>
      </w:r>
    </w:p>
    <w:p w14:paraId="31CD549F" w14:textId="77777777" w:rsidR="00644BA5" w:rsidRPr="00644BA5" w:rsidRDefault="00644BA5" w:rsidP="00644BA5">
      <w:pPr>
        <w:jc w:val="both"/>
        <w:rPr>
          <w:rFonts w:ascii="Times New Roman" w:hAnsi="Times New Roman" w:cs="Times New Roman"/>
          <w:i/>
          <w:sz w:val="24"/>
          <w:szCs w:val="24"/>
          <w:lang w:val="bg-BG"/>
        </w:rPr>
      </w:pPr>
      <w:r w:rsidRPr="00644BA5">
        <w:rPr>
          <w:rFonts w:ascii="Times New Roman" w:hAnsi="Times New Roman" w:cs="Times New Roman"/>
          <w:i/>
          <w:sz w:val="24"/>
          <w:szCs w:val="24"/>
          <w:lang w:val="bg-BG"/>
        </w:rPr>
        <w:t xml:space="preserve">                                                                            (име на служителя)</w:t>
      </w:r>
    </w:p>
    <w:p w14:paraId="2D342B02"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ДЛЪЖНОСТ: ……………………………………………………………………………………………………………</w:t>
      </w:r>
    </w:p>
    <w:p w14:paraId="4562BDFF" w14:textId="77777777" w:rsidR="00644BA5" w:rsidRPr="00644BA5" w:rsidRDefault="00644BA5" w:rsidP="00644BA5">
      <w:pPr>
        <w:jc w:val="both"/>
        <w:rPr>
          <w:rFonts w:ascii="Times New Roman" w:hAnsi="Times New Roman" w:cs="Times New Roman"/>
          <w:b/>
          <w:sz w:val="24"/>
          <w:szCs w:val="24"/>
          <w:lang w:val="bg-BG"/>
        </w:rPr>
      </w:pPr>
    </w:p>
    <w:p w14:paraId="781FCA68"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ДАТА: ........................</w:t>
      </w:r>
      <w:r w:rsidRPr="00644BA5">
        <w:rPr>
          <w:rFonts w:ascii="Times New Roman" w:hAnsi="Times New Roman" w:cs="Times New Roman"/>
          <w:b/>
          <w:sz w:val="24"/>
          <w:szCs w:val="24"/>
          <w:lang w:val="bg-BG"/>
        </w:rPr>
        <w:tab/>
      </w:r>
      <w:r w:rsidRPr="00644BA5">
        <w:rPr>
          <w:rFonts w:ascii="Times New Roman" w:hAnsi="Times New Roman" w:cs="Times New Roman"/>
          <w:b/>
          <w:sz w:val="24"/>
          <w:szCs w:val="24"/>
          <w:lang w:val="bg-BG"/>
        </w:rPr>
        <w:tab/>
      </w:r>
      <w:r w:rsidRPr="00644BA5">
        <w:rPr>
          <w:rFonts w:ascii="Times New Roman" w:hAnsi="Times New Roman" w:cs="Times New Roman"/>
          <w:b/>
          <w:sz w:val="24"/>
          <w:szCs w:val="24"/>
          <w:lang w:val="bg-BG"/>
        </w:rPr>
        <w:tab/>
      </w:r>
      <w:r w:rsidRPr="00644BA5">
        <w:rPr>
          <w:rFonts w:ascii="Times New Roman" w:hAnsi="Times New Roman" w:cs="Times New Roman"/>
          <w:b/>
          <w:sz w:val="24"/>
          <w:szCs w:val="24"/>
          <w:lang w:val="bg-BG"/>
        </w:rPr>
        <w:tab/>
      </w:r>
      <w:r w:rsidRPr="00644BA5">
        <w:rPr>
          <w:rFonts w:ascii="Times New Roman" w:hAnsi="Times New Roman" w:cs="Times New Roman"/>
          <w:b/>
          <w:sz w:val="24"/>
          <w:szCs w:val="24"/>
          <w:lang w:val="bg-BG"/>
        </w:rPr>
        <w:tab/>
      </w:r>
      <w:r w:rsidRPr="00644BA5">
        <w:rPr>
          <w:rFonts w:ascii="Times New Roman" w:hAnsi="Times New Roman" w:cs="Times New Roman"/>
          <w:b/>
          <w:sz w:val="24"/>
          <w:szCs w:val="24"/>
          <w:lang w:val="bg-BG"/>
        </w:rPr>
        <w:tab/>
        <w:t xml:space="preserve"> ПОДПИС: ..........................................</w:t>
      </w:r>
    </w:p>
    <w:p w14:paraId="76A4F1C3" w14:textId="77777777" w:rsidR="00644BA5" w:rsidRPr="00644BA5" w:rsidRDefault="00644BA5" w:rsidP="00644BA5">
      <w:pPr>
        <w:jc w:val="both"/>
        <w:rPr>
          <w:rFonts w:ascii="Times New Roman" w:hAnsi="Times New Roman" w:cs="Times New Roman"/>
          <w:b/>
          <w:sz w:val="24"/>
          <w:szCs w:val="24"/>
          <w:lang w:val="bg-BG"/>
        </w:rPr>
      </w:pPr>
    </w:p>
    <w:p w14:paraId="30DBBAF4" w14:textId="77777777" w:rsidR="00644BA5" w:rsidRPr="00644BA5" w:rsidRDefault="00644BA5" w:rsidP="00644BA5">
      <w:pPr>
        <w:jc w:val="both"/>
        <w:rPr>
          <w:rFonts w:ascii="Times New Roman" w:hAnsi="Times New Roman" w:cs="Times New Roman"/>
          <w:b/>
          <w:sz w:val="24"/>
          <w:szCs w:val="24"/>
          <w:lang w:val="bg-BG"/>
        </w:rPr>
      </w:pPr>
    </w:p>
    <w:p w14:paraId="789FF8E1"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Сигнализиращо лице/пълномощник:</w:t>
      </w:r>
    </w:p>
    <w:p w14:paraId="2C1BD291"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w:t>
      </w:r>
    </w:p>
    <w:p w14:paraId="4269BDD9" w14:textId="77777777" w:rsidR="00644BA5" w:rsidRPr="00644BA5" w:rsidRDefault="00644BA5" w:rsidP="00644BA5">
      <w:pPr>
        <w:jc w:val="both"/>
        <w:rPr>
          <w:rFonts w:ascii="Times New Roman" w:hAnsi="Times New Roman" w:cs="Times New Roman"/>
          <w:i/>
          <w:sz w:val="24"/>
          <w:szCs w:val="24"/>
          <w:lang w:val="bg-BG"/>
        </w:rPr>
      </w:pPr>
      <w:r w:rsidRPr="00644BA5">
        <w:rPr>
          <w:rFonts w:ascii="Times New Roman" w:hAnsi="Times New Roman" w:cs="Times New Roman"/>
          <w:i/>
          <w:sz w:val="24"/>
          <w:szCs w:val="24"/>
          <w:lang w:val="bg-BG"/>
        </w:rPr>
        <w:t>( име )</w:t>
      </w:r>
    </w:p>
    <w:p w14:paraId="6DA4F802" w14:textId="77777777" w:rsidR="00644BA5" w:rsidRPr="00644BA5" w:rsidRDefault="00644BA5" w:rsidP="00644BA5">
      <w:pPr>
        <w:jc w:val="both"/>
        <w:rPr>
          <w:rFonts w:ascii="Times New Roman" w:hAnsi="Times New Roman" w:cs="Times New Roman"/>
          <w:b/>
          <w:sz w:val="24"/>
          <w:szCs w:val="24"/>
          <w:lang w:val="bg-BG"/>
        </w:rPr>
      </w:pPr>
    </w:p>
    <w:p w14:paraId="6CCB5E2F"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ДАТА: ....................</w:t>
      </w:r>
      <w:r w:rsidRPr="00644BA5">
        <w:rPr>
          <w:rFonts w:ascii="Times New Roman" w:hAnsi="Times New Roman" w:cs="Times New Roman"/>
          <w:b/>
          <w:sz w:val="24"/>
          <w:szCs w:val="24"/>
          <w:lang w:val="bg-BG"/>
        </w:rPr>
        <w:tab/>
      </w:r>
      <w:r w:rsidRPr="00644BA5">
        <w:rPr>
          <w:rFonts w:ascii="Times New Roman" w:hAnsi="Times New Roman" w:cs="Times New Roman"/>
          <w:b/>
          <w:sz w:val="24"/>
          <w:szCs w:val="24"/>
          <w:lang w:val="bg-BG"/>
        </w:rPr>
        <w:tab/>
      </w:r>
      <w:r w:rsidRPr="00644BA5">
        <w:rPr>
          <w:rFonts w:ascii="Times New Roman" w:hAnsi="Times New Roman" w:cs="Times New Roman"/>
          <w:b/>
          <w:sz w:val="24"/>
          <w:szCs w:val="24"/>
          <w:lang w:val="bg-BG"/>
        </w:rPr>
        <w:tab/>
      </w:r>
      <w:r w:rsidRPr="00644BA5">
        <w:rPr>
          <w:rFonts w:ascii="Times New Roman" w:hAnsi="Times New Roman" w:cs="Times New Roman"/>
          <w:b/>
          <w:sz w:val="24"/>
          <w:szCs w:val="24"/>
          <w:lang w:val="bg-BG"/>
        </w:rPr>
        <w:tab/>
      </w:r>
      <w:r w:rsidRPr="00644BA5">
        <w:rPr>
          <w:rFonts w:ascii="Times New Roman" w:hAnsi="Times New Roman" w:cs="Times New Roman"/>
          <w:b/>
          <w:sz w:val="24"/>
          <w:szCs w:val="24"/>
          <w:lang w:val="bg-BG"/>
        </w:rPr>
        <w:tab/>
      </w:r>
      <w:r w:rsidRPr="00644BA5">
        <w:rPr>
          <w:rFonts w:ascii="Times New Roman" w:hAnsi="Times New Roman" w:cs="Times New Roman"/>
          <w:b/>
          <w:sz w:val="24"/>
          <w:szCs w:val="24"/>
          <w:lang w:val="bg-BG"/>
        </w:rPr>
        <w:tab/>
      </w:r>
      <w:r w:rsidRPr="00644BA5">
        <w:rPr>
          <w:rFonts w:ascii="Times New Roman" w:hAnsi="Times New Roman" w:cs="Times New Roman"/>
          <w:b/>
          <w:sz w:val="24"/>
          <w:szCs w:val="24"/>
          <w:lang w:val="bg-BG"/>
        </w:rPr>
        <w:tab/>
        <w:t xml:space="preserve"> ПОДПИС: ..........................................</w:t>
      </w:r>
    </w:p>
    <w:p w14:paraId="50E91BD9" w14:textId="77777777" w:rsidR="00644BA5" w:rsidRPr="00644BA5" w:rsidRDefault="00644BA5" w:rsidP="00644BA5">
      <w:pPr>
        <w:jc w:val="both"/>
        <w:rPr>
          <w:rFonts w:ascii="Times New Roman" w:hAnsi="Times New Roman" w:cs="Times New Roman"/>
          <w:b/>
          <w:sz w:val="24"/>
          <w:szCs w:val="24"/>
          <w:lang w:val="bg-BG"/>
        </w:rPr>
      </w:pPr>
    </w:p>
    <w:p w14:paraId="19DE2788" w14:textId="77777777" w:rsidR="00644BA5" w:rsidRPr="00644BA5" w:rsidRDefault="00644BA5" w:rsidP="00644BA5">
      <w:pPr>
        <w:jc w:val="both"/>
        <w:rPr>
          <w:rFonts w:ascii="Times New Roman" w:hAnsi="Times New Roman" w:cs="Times New Roman"/>
          <w:b/>
          <w:sz w:val="24"/>
          <w:szCs w:val="24"/>
          <w:lang w:val="bg-BG"/>
        </w:rPr>
      </w:pPr>
    </w:p>
    <w:tbl>
      <w:tblPr>
        <w:tblW w:w="10448" w:type="dxa"/>
        <w:tblInd w:w="-131"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0448"/>
      </w:tblGrid>
      <w:tr w:rsidR="00644BA5" w:rsidRPr="00644BA5" w14:paraId="704CC883" w14:textId="77777777" w:rsidTr="00644BA5">
        <w:trPr>
          <w:trHeight w:val="5490"/>
        </w:trPr>
        <w:tc>
          <w:tcPr>
            <w:tcW w:w="10448" w:type="dxa"/>
            <w:tcBorders>
              <w:top w:val="double" w:sz="6" w:space="0" w:color="auto"/>
              <w:left w:val="double" w:sz="6" w:space="0" w:color="auto"/>
              <w:bottom w:val="double" w:sz="6" w:space="0" w:color="auto"/>
              <w:right w:val="double" w:sz="6" w:space="0" w:color="auto"/>
            </w:tcBorders>
            <w:shd w:val="clear" w:color="auto" w:fill="E7E6E6" w:themeFill="background2"/>
          </w:tcPr>
          <w:p w14:paraId="7A9F3BC2" w14:textId="77777777" w:rsidR="00644BA5" w:rsidRPr="00644BA5" w:rsidRDefault="00644BA5" w:rsidP="00644BA5">
            <w:pPr>
              <w:jc w:val="both"/>
              <w:rPr>
                <w:rFonts w:ascii="Times New Roman" w:hAnsi="Times New Roman" w:cs="Times New Roman"/>
                <w:b/>
                <w:sz w:val="24"/>
                <w:szCs w:val="24"/>
                <w:lang w:val="bg-BG"/>
              </w:rPr>
            </w:pPr>
          </w:p>
          <w:p w14:paraId="49C479E3" w14:textId="77777777" w:rsidR="00644BA5" w:rsidRPr="00644BA5" w:rsidRDefault="00644BA5" w:rsidP="00644BA5">
            <w:pPr>
              <w:jc w:val="both"/>
              <w:rPr>
                <w:rFonts w:ascii="Times New Roman" w:hAnsi="Times New Roman" w:cs="Times New Roman"/>
                <w:b/>
                <w:i/>
                <w:sz w:val="24"/>
                <w:szCs w:val="24"/>
                <w:u w:val="single"/>
                <w:lang w:val="bg-BG"/>
              </w:rPr>
            </w:pPr>
            <w:r w:rsidRPr="00644BA5">
              <w:rPr>
                <w:rFonts w:ascii="Times New Roman" w:hAnsi="Times New Roman" w:cs="Times New Roman"/>
                <w:b/>
                <w:i/>
                <w:sz w:val="24"/>
                <w:szCs w:val="24"/>
                <w:u w:val="single"/>
                <w:lang w:val="bg-BG"/>
              </w:rPr>
              <w:t>Обща информация и указания за попълване:</w:t>
            </w:r>
          </w:p>
          <w:p w14:paraId="1184CF69" w14:textId="77777777" w:rsidR="00644BA5" w:rsidRPr="00644BA5" w:rsidRDefault="00644BA5" w:rsidP="00644BA5">
            <w:pPr>
              <w:jc w:val="both"/>
              <w:rPr>
                <w:rFonts w:ascii="Times New Roman" w:hAnsi="Times New Roman" w:cs="Times New Roman"/>
                <w:b/>
                <w:sz w:val="24"/>
                <w:szCs w:val="24"/>
                <w:lang w:val="bg-BG"/>
              </w:rPr>
            </w:pPr>
          </w:p>
          <w:p w14:paraId="2F15AFBC"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1. Настоящият формуляр служи за регистриране на сигнали за нарушения чрез канал за вътрешно и/или външно подаване на сигнал.</w:t>
            </w:r>
          </w:p>
          <w:p w14:paraId="6E0388CD"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w:t>
            </w:r>
            <w:r w:rsidRPr="00644BA5">
              <w:rPr>
                <w:rFonts w:ascii="Times New Roman" w:hAnsi="Times New Roman" w:cs="Times New Roman"/>
                <w:b/>
                <w:sz w:val="24"/>
                <w:szCs w:val="24"/>
                <w:lang w:val="bg-BG"/>
              </w:rPr>
              <w:tab/>
              <w:t>„Вътрешно подаване на сигнал“ (пред задължените субекти по чл. 12 от ЗЗЛПСПОИН</w:t>
            </w:r>
            <w:r w:rsidRPr="00644BA5">
              <w:rPr>
                <w:rFonts w:ascii="Times New Roman" w:hAnsi="Times New Roman" w:cs="Times New Roman"/>
                <w:b/>
                <w:sz w:val="24"/>
                <w:szCs w:val="24"/>
                <w:vertAlign w:val="superscript"/>
                <w:lang w:val="bg-BG"/>
              </w:rPr>
              <w:footnoteReference w:id="3"/>
            </w:r>
            <w:r w:rsidRPr="00644BA5">
              <w:rPr>
                <w:rFonts w:ascii="Times New Roman" w:hAnsi="Times New Roman" w:cs="Times New Roman"/>
                <w:b/>
                <w:sz w:val="24"/>
                <w:szCs w:val="24"/>
                <w:lang w:val="bg-BG"/>
              </w:rPr>
              <w:t>) е устно или писмено съобщаване на информация за нарушения в рамките на даден правен субект в частния или публичния сектор.</w:t>
            </w:r>
          </w:p>
          <w:p w14:paraId="18A40195"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w:t>
            </w:r>
            <w:r w:rsidRPr="00644BA5">
              <w:rPr>
                <w:rFonts w:ascii="Times New Roman" w:hAnsi="Times New Roman" w:cs="Times New Roman"/>
                <w:b/>
                <w:sz w:val="24"/>
                <w:szCs w:val="24"/>
                <w:lang w:val="bg-BG"/>
              </w:rPr>
              <w:tab/>
              <w:t>„Външно подаване на сигнал“ (пред КЗЛД) е устно или писмено съобщаване на информация за нарушения на компетентните органи, съгласно ЗЗЛПСПОИН.</w:t>
            </w:r>
          </w:p>
          <w:p w14:paraId="66DD7430" w14:textId="77777777" w:rsidR="00644BA5" w:rsidRPr="00644BA5" w:rsidRDefault="00644BA5" w:rsidP="00644BA5">
            <w:pPr>
              <w:jc w:val="both"/>
              <w:rPr>
                <w:rFonts w:ascii="Times New Roman" w:hAnsi="Times New Roman" w:cs="Times New Roman"/>
                <w:b/>
                <w:sz w:val="24"/>
                <w:szCs w:val="24"/>
                <w:lang w:val="bg-BG"/>
              </w:rPr>
            </w:pPr>
          </w:p>
          <w:p w14:paraId="58BF4514"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2. При попълването на формуляр, подаден до КЗЛД като външен канал, задължително се отбелязва дали сигналът е подаден и по Вътрешен канал.</w:t>
            </w:r>
          </w:p>
          <w:p w14:paraId="3CCA02D5" w14:textId="77777777" w:rsidR="00644BA5" w:rsidRPr="00644BA5" w:rsidRDefault="00644BA5" w:rsidP="00644BA5">
            <w:pPr>
              <w:jc w:val="both"/>
              <w:rPr>
                <w:rFonts w:ascii="Times New Roman" w:hAnsi="Times New Roman" w:cs="Times New Roman"/>
                <w:b/>
                <w:sz w:val="24"/>
                <w:szCs w:val="24"/>
                <w:lang w:val="bg-BG"/>
              </w:rPr>
            </w:pPr>
          </w:p>
          <w:p w14:paraId="2CDB74CE"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3. ВАЖНО! Формулярът е предназначен за служебно ползване при регистрирането на сигнал от служителите, определени от задължените субекти, да отговарят за приемането и регистрирането на сигнали. Формулярът може да се ползва и от сигнализиращите лица като образец за подаване на сигнал. В този случай сигнализиращото лице попълва само Част I – V включително.</w:t>
            </w:r>
          </w:p>
          <w:p w14:paraId="7A1CCAFD"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 xml:space="preserve">4. Формулярът е предназначен и за случаите на устно подаване на сигнал. В тези случаи служителят, определен да отговаря за приемането и регистрирането на сигнали, документира сигнала чрез попълване на формуляра. След попълване на формуляра служителят предлага на сигнализиращото лице да го подпише при желание от негова страна и отбелязва неговото съгласие или отказ на съответното място във формуляра. Подписът следва да бъде положен в срок не по-късно от 7 дни, след поканата. </w:t>
            </w:r>
          </w:p>
          <w:p w14:paraId="3DA4490A" w14:textId="77777777" w:rsidR="00644BA5" w:rsidRPr="00644BA5" w:rsidRDefault="00644BA5" w:rsidP="00644BA5">
            <w:pPr>
              <w:jc w:val="both"/>
              <w:rPr>
                <w:rFonts w:ascii="Times New Roman" w:hAnsi="Times New Roman" w:cs="Times New Roman"/>
                <w:b/>
                <w:sz w:val="24"/>
                <w:szCs w:val="24"/>
                <w:lang w:val="bg-BG"/>
              </w:rPr>
            </w:pPr>
          </w:p>
          <w:p w14:paraId="6292EBA8"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 xml:space="preserve">5. Разглеждат се сигнали, подадени от физическо лице, лично или чрез пълномощник с изрично писмено пълномощно (не е необходима нотариална заверка), чрез канал за вътрешно </w:t>
            </w:r>
            <w:r w:rsidRPr="00644BA5">
              <w:rPr>
                <w:rFonts w:ascii="Times New Roman" w:hAnsi="Times New Roman" w:cs="Times New Roman"/>
                <w:b/>
                <w:sz w:val="24"/>
                <w:szCs w:val="24"/>
                <w:lang w:val="bg-BG"/>
              </w:rPr>
              <w:lastRenderedPageBreak/>
              <w:t>подаване на сигнал или канал за външно подаване на сигнал, или публично оповестили информация за нарушения в работен контекст.</w:t>
            </w:r>
          </w:p>
          <w:p w14:paraId="396782DE" w14:textId="77777777" w:rsidR="00644BA5" w:rsidRPr="00644BA5" w:rsidRDefault="00644BA5" w:rsidP="00644BA5">
            <w:pPr>
              <w:jc w:val="both"/>
              <w:rPr>
                <w:rFonts w:ascii="Times New Roman" w:hAnsi="Times New Roman" w:cs="Times New Roman"/>
                <w:b/>
                <w:sz w:val="24"/>
                <w:szCs w:val="24"/>
                <w:lang w:val="bg-BG"/>
              </w:rPr>
            </w:pPr>
          </w:p>
          <w:p w14:paraId="53145BA2"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6. При подаване на сигнал чрез пълномощник към сигнала се прилага пълномощното по т. 4 в оригинал.</w:t>
            </w:r>
          </w:p>
          <w:p w14:paraId="4F0C3FA6" w14:textId="77777777" w:rsidR="00644BA5" w:rsidRPr="00644BA5" w:rsidRDefault="00644BA5" w:rsidP="00644BA5">
            <w:pPr>
              <w:jc w:val="both"/>
              <w:rPr>
                <w:rFonts w:ascii="Times New Roman" w:hAnsi="Times New Roman" w:cs="Times New Roman"/>
                <w:b/>
                <w:sz w:val="24"/>
                <w:szCs w:val="24"/>
                <w:lang w:val="bg-BG"/>
              </w:rPr>
            </w:pPr>
          </w:p>
          <w:p w14:paraId="23F2AF6E" w14:textId="77777777" w:rsidR="00644BA5" w:rsidRPr="00644BA5" w:rsidRDefault="00644BA5" w:rsidP="00644BA5">
            <w:pPr>
              <w:jc w:val="both"/>
              <w:rPr>
                <w:rFonts w:ascii="Times New Roman" w:hAnsi="Times New Roman" w:cs="Times New Roman"/>
                <w:b/>
                <w:sz w:val="24"/>
                <w:szCs w:val="24"/>
                <w:lang w:val="bg-BG"/>
              </w:rPr>
            </w:pPr>
          </w:p>
          <w:p w14:paraId="3040C68F" w14:textId="77777777" w:rsidR="00644BA5" w:rsidRPr="00644BA5" w:rsidRDefault="00644BA5" w:rsidP="00644BA5">
            <w:pPr>
              <w:jc w:val="both"/>
              <w:rPr>
                <w:rFonts w:ascii="Times New Roman" w:hAnsi="Times New Roman" w:cs="Times New Roman"/>
                <w:b/>
                <w:i/>
                <w:sz w:val="24"/>
                <w:szCs w:val="24"/>
                <w:u w:val="single"/>
                <w:lang w:val="bg-BG"/>
              </w:rPr>
            </w:pPr>
            <w:r w:rsidRPr="00644BA5">
              <w:rPr>
                <w:rFonts w:ascii="Times New Roman" w:hAnsi="Times New Roman" w:cs="Times New Roman"/>
                <w:b/>
                <w:i/>
                <w:sz w:val="24"/>
                <w:szCs w:val="24"/>
                <w:u w:val="single"/>
                <w:lang w:val="bg-BG"/>
              </w:rPr>
              <w:t>За служителя, приемащ и регистриращ сигнали:</w:t>
            </w:r>
          </w:p>
          <w:p w14:paraId="400E2D3F" w14:textId="77777777" w:rsidR="00644BA5" w:rsidRPr="00644BA5" w:rsidRDefault="00644BA5" w:rsidP="00644BA5">
            <w:pPr>
              <w:jc w:val="both"/>
              <w:rPr>
                <w:rFonts w:ascii="Times New Roman" w:hAnsi="Times New Roman" w:cs="Times New Roman"/>
                <w:b/>
                <w:sz w:val="24"/>
                <w:szCs w:val="24"/>
                <w:lang w:val="bg-BG"/>
              </w:rPr>
            </w:pPr>
          </w:p>
          <w:p w14:paraId="7AEAA6CB"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 xml:space="preserve">7. Получаването на Уникален идентификационен номер (УИН) е задължително при регистриране на сигнали за нуждите на канала за вътрешно подаване на сигнали. УИН се генерира от сайта на КЗЛД. За получаването на УИН служителят, отговарящ за приемането и регистрирането на сигнали, избира опция „Получаване на УИН“, след което въвежда следната информация: </w:t>
            </w:r>
          </w:p>
          <w:p w14:paraId="170DC2F1"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w:t>
            </w:r>
            <w:r w:rsidRPr="00644BA5">
              <w:rPr>
                <w:rFonts w:ascii="Times New Roman" w:hAnsi="Times New Roman" w:cs="Times New Roman"/>
                <w:b/>
                <w:sz w:val="24"/>
                <w:szCs w:val="24"/>
                <w:lang w:val="bg-BG"/>
              </w:rPr>
              <w:tab/>
              <w:t>Наименование и ЕИК/БУЛСТАТ на работодателя, при когото е подаден сигналът;</w:t>
            </w:r>
          </w:p>
          <w:p w14:paraId="05FC6182"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w:t>
            </w:r>
            <w:r w:rsidRPr="00644BA5">
              <w:rPr>
                <w:rFonts w:ascii="Times New Roman" w:hAnsi="Times New Roman" w:cs="Times New Roman"/>
                <w:b/>
                <w:sz w:val="24"/>
                <w:szCs w:val="24"/>
                <w:lang w:val="bg-BG"/>
              </w:rPr>
              <w:tab/>
              <w:t xml:space="preserve">Идентификационни данни на служителя, отговарящ за приемането и регистрирането на сигнала; </w:t>
            </w:r>
          </w:p>
          <w:p w14:paraId="3E35766B"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w:t>
            </w:r>
            <w:r w:rsidRPr="00644BA5">
              <w:rPr>
                <w:rFonts w:ascii="Times New Roman" w:hAnsi="Times New Roman" w:cs="Times New Roman"/>
                <w:b/>
                <w:sz w:val="24"/>
                <w:szCs w:val="24"/>
                <w:lang w:val="bg-BG"/>
              </w:rPr>
              <w:tab/>
              <w:t>Предмет на сигнала (съответните области на нарушение);</w:t>
            </w:r>
          </w:p>
          <w:p w14:paraId="240CB792"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w:t>
            </w:r>
            <w:r w:rsidRPr="00644BA5">
              <w:rPr>
                <w:rFonts w:ascii="Times New Roman" w:hAnsi="Times New Roman" w:cs="Times New Roman"/>
                <w:b/>
                <w:sz w:val="24"/>
                <w:szCs w:val="24"/>
                <w:lang w:val="bg-BG"/>
              </w:rPr>
              <w:tab/>
              <w:t>Начин на получаване (писмено или устно).</w:t>
            </w:r>
          </w:p>
          <w:p w14:paraId="16EB2792" w14:textId="77777777" w:rsidR="00644BA5" w:rsidRPr="00644BA5" w:rsidRDefault="00644BA5" w:rsidP="00644BA5">
            <w:pPr>
              <w:jc w:val="both"/>
              <w:rPr>
                <w:rFonts w:ascii="Times New Roman" w:hAnsi="Times New Roman" w:cs="Times New Roman"/>
                <w:b/>
                <w:sz w:val="24"/>
                <w:szCs w:val="24"/>
                <w:lang w:val="bg-BG"/>
              </w:rPr>
            </w:pPr>
          </w:p>
          <w:p w14:paraId="5659C31C"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8. В указания от закона срок на сигнализиращото лице се предоставя информация за УИН и дата на регистриране на  сигнала.</w:t>
            </w:r>
          </w:p>
          <w:p w14:paraId="4C9EF66B" w14:textId="77777777" w:rsidR="00644BA5" w:rsidRPr="00644BA5" w:rsidRDefault="00644BA5" w:rsidP="00644BA5">
            <w:pPr>
              <w:jc w:val="both"/>
              <w:rPr>
                <w:rFonts w:ascii="Times New Roman" w:hAnsi="Times New Roman" w:cs="Times New Roman"/>
                <w:b/>
                <w:sz w:val="24"/>
                <w:szCs w:val="24"/>
                <w:lang w:val="bg-BG"/>
              </w:rPr>
            </w:pPr>
          </w:p>
          <w:p w14:paraId="09603A45"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9. Регистрират се всички подадени сигнали. Обстоятелствата по т. 10 – 12 от настоящите указания се преценяват след извършване на регистрацията и получаване на УИН.</w:t>
            </w:r>
          </w:p>
          <w:p w14:paraId="4BA822E9" w14:textId="77777777" w:rsidR="00644BA5" w:rsidRPr="00644BA5" w:rsidRDefault="00644BA5" w:rsidP="00644BA5">
            <w:pPr>
              <w:jc w:val="both"/>
              <w:rPr>
                <w:rFonts w:ascii="Times New Roman" w:hAnsi="Times New Roman" w:cs="Times New Roman"/>
                <w:b/>
                <w:sz w:val="24"/>
                <w:szCs w:val="24"/>
                <w:lang w:val="bg-BG"/>
              </w:rPr>
            </w:pPr>
          </w:p>
          <w:p w14:paraId="0C50272E"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10. По регистрирани анонимни сигнали или сигнали, отнасящи се до нарушения, извършени преди повече от две години, не се образува производство.</w:t>
            </w:r>
          </w:p>
          <w:p w14:paraId="79FBBDB7" w14:textId="77777777" w:rsidR="00644BA5" w:rsidRPr="00644BA5" w:rsidRDefault="00644BA5" w:rsidP="00644BA5">
            <w:pPr>
              <w:jc w:val="both"/>
              <w:rPr>
                <w:rFonts w:ascii="Times New Roman" w:hAnsi="Times New Roman" w:cs="Times New Roman"/>
                <w:b/>
                <w:sz w:val="24"/>
                <w:szCs w:val="24"/>
                <w:lang w:val="bg-BG"/>
              </w:rPr>
            </w:pPr>
          </w:p>
          <w:p w14:paraId="49AA038D"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11. Не се разглеждат регистрирани сигнали, които не попадат в обхвата на ЗЗЛПСПОИН и съдържанието на които не дава основания да се приемат за правдоподобни.</w:t>
            </w:r>
          </w:p>
          <w:p w14:paraId="1A570B9F" w14:textId="77777777" w:rsidR="00644BA5" w:rsidRPr="00644BA5" w:rsidRDefault="00644BA5" w:rsidP="00644BA5">
            <w:pPr>
              <w:jc w:val="both"/>
              <w:rPr>
                <w:rFonts w:ascii="Times New Roman" w:hAnsi="Times New Roman" w:cs="Times New Roman"/>
                <w:b/>
                <w:sz w:val="24"/>
                <w:szCs w:val="24"/>
                <w:lang w:val="bg-BG"/>
              </w:rPr>
            </w:pPr>
          </w:p>
          <w:p w14:paraId="18658C9C"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12. Регистрирани сигнали, съдържащи очевидно неверни или заблуждаващи твърдения за факти, се връщат с указание към сигнализиращото лице за коригиране на твърденията и за отговорността, която носи за набедяване по чл. 286 от Наказателния кодекс.</w:t>
            </w:r>
          </w:p>
          <w:p w14:paraId="0ACFF8D8" w14:textId="77777777" w:rsidR="00644BA5" w:rsidRPr="00644BA5" w:rsidRDefault="00644BA5" w:rsidP="00644BA5">
            <w:pPr>
              <w:jc w:val="both"/>
              <w:rPr>
                <w:rFonts w:ascii="Times New Roman" w:hAnsi="Times New Roman" w:cs="Times New Roman"/>
                <w:b/>
                <w:sz w:val="24"/>
                <w:szCs w:val="24"/>
                <w:lang w:val="bg-BG"/>
              </w:rPr>
            </w:pPr>
          </w:p>
          <w:p w14:paraId="678A2479" w14:textId="77777777" w:rsidR="00644BA5" w:rsidRPr="00644BA5" w:rsidRDefault="00644BA5" w:rsidP="00644BA5">
            <w:pPr>
              <w:jc w:val="both"/>
              <w:rPr>
                <w:rFonts w:ascii="Times New Roman" w:hAnsi="Times New Roman" w:cs="Times New Roman"/>
                <w:b/>
                <w:i/>
                <w:sz w:val="24"/>
                <w:szCs w:val="24"/>
                <w:lang w:val="bg-BG"/>
              </w:rPr>
            </w:pPr>
          </w:p>
          <w:p w14:paraId="39A62407" w14:textId="77777777" w:rsidR="00644BA5" w:rsidRPr="00644BA5" w:rsidRDefault="00644BA5" w:rsidP="00644BA5">
            <w:pPr>
              <w:jc w:val="both"/>
              <w:rPr>
                <w:rFonts w:ascii="Times New Roman" w:hAnsi="Times New Roman" w:cs="Times New Roman"/>
                <w:b/>
                <w:i/>
                <w:sz w:val="24"/>
                <w:szCs w:val="24"/>
                <w:lang w:val="bg-BG"/>
              </w:rPr>
            </w:pPr>
          </w:p>
          <w:p w14:paraId="35C0F3DD" w14:textId="77777777" w:rsidR="00644BA5" w:rsidRPr="00644BA5" w:rsidRDefault="00644BA5" w:rsidP="00644BA5">
            <w:pPr>
              <w:jc w:val="both"/>
              <w:rPr>
                <w:rFonts w:ascii="Times New Roman" w:hAnsi="Times New Roman" w:cs="Times New Roman"/>
                <w:b/>
                <w:i/>
                <w:sz w:val="24"/>
                <w:szCs w:val="24"/>
                <w:u w:val="single"/>
                <w:lang w:val="bg-BG"/>
              </w:rPr>
            </w:pPr>
            <w:r w:rsidRPr="00644BA5">
              <w:rPr>
                <w:rFonts w:ascii="Times New Roman" w:hAnsi="Times New Roman" w:cs="Times New Roman"/>
                <w:b/>
                <w:i/>
                <w:sz w:val="24"/>
                <w:szCs w:val="24"/>
                <w:u w:val="single"/>
                <w:lang w:val="bg-BG"/>
              </w:rPr>
              <w:t>За сигнализиращото лице:</w:t>
            </w:r>
          </w:p>
          <w:p w14:paraId="46583E86" w14:textId="77777777" w:rsidR="00644BA5" w:rsidRPr="00644BA5" w:rsidRDefault="00644BA5" w:rsidP="00644BA5">
            <w:pPr>
              <w:jc w:val="both"/>
              <w:rPr>
                <w:rFonts w:ascii="Times New Roman" w:hAnsi="Times New Roman" w:cs="Times New Roman"/>
                <w:b/>
                <w:i/>
                <w:sz w:val="24"/>
                <w:szCs w:val="24"/>
                <w:lang w:val="bg-BG"/>
              </w:rPr>
            </w:pPr>
          </w:p>
          <w:p w14:paraId="42638155"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13.</w:t>
            </w:r>
            <w:r w:rsidRPr="00644BA5">
              <w:rPr>
                <w:rFonts w:ascii="Times New Roman" w:hAnsi="Times New Roman" w:cs="Times New Roman"/>
                <w:sz w:val="24"/>
                <w:szCs w:val="24"/>
                <w:lang w:val="bg-BG"/>
              </w:rPr>
              <w:t xml:space="preserve"> </w:t>
            </w:r>
            <w:r w:rsidRPr="00644BA5">
              <w:rPr>
                <w:rFonts w:ascii="Times New Roman" w:hAnsi="Times New Roman" w:cs="Times New Roman"/>
                <w:b/>
                <w:sz w:val="24"/>
                <w:szCs w:val="24"/>
                <w:lang w:val="bg-BG"/>
              </w:rPr>
              <w:t>Настоящият формуляр може да се ползва от сигнализиращото лице като образец за подаване на сигнал. В този случай сигнализиращото лице попълва само Част I – V включително.</w:t>
            </w:r>
          </w:p>
          <w:p w14:paraId="7E656DDF" w14:textId="77777777" w:rsidR="00644BA5" w:rsidRPr="00644BA5" w:rsidRDefault="00644BA5" w:rsidP="00644BA5">
            <w:pPr>
              <w:jc w:val="both"/>
              <w:rPr>
                <w:rFonts w:ascii="Times New Roman" w:hAnsi="Times New Roman" w:cs="Times New Roman"/>
                <w:b/>
                <w:sz w:val="24"/>
                <w:szCs w:val="24"/>
                <w:lang w:val="bg-BG"/>
              </w:rPr>
            </w:pPr>
          </w:p>
          <w:p w14:paraId="1434F59B"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 xml:space="preserve">14. В законоустановения срок след регистриране на сигнал, на сигнализиращото лице се предоставя информация за регистриране на сигнала и неговия УИН и дата. Всяка следваща информация или комуникация във връзка със сигнала се прилага към този УИН. </w:t>
            </w:r>
          </w:p>
          <w:p w14:paraId="4EBEFCDF" w14:textId="77777777" w:rsidR="00644BA5" w:rsidRPr="00644BA5" w:rsidRDefault="00644BA5" w:rsidP="00644BA5">
            <w:pPr>
              <w:jc w:val="both"/>
              <w:rPr>
                <w:rFonts w:ascii="Times New Roman" w:hAnsi="Times New Roman" w:cs="Times New Roman"/>
                <w:b/>
                <w:sz w:val="24"/>
                <w:szCs w:val="24"/>
                <w:lang w:val="bg-BG"/>
              </w:rPr>
            </w:pPr>
          </w:p>
          <w:p w14:paraId="0FF7CE62"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15. Всяка нова или непосочена при подаването на формуляра информация във връзка със сигнала може да бъде предоставена допълнително от сигнализиращото лице. При подаването ѝ се посочва получения за сигнала УИН.</w:t>
            </w:r>
          </w:p>
          <w:p w14:paraId="30B53123" w14:textId="77777777" w:rsidR="00644BA5" w:rsidRPr="00644BA5" w:rsidRDefault="00644BA5" w:rsidP="00644BA5">
            <w:pPr>
              <w:jc w:val="both"/>
              <w:rPr>
                <w:rFonts w:ascii="Times New Roman" w:hAnsi="Times New Roman" w:cs="Times New Roman"/>
                <w:b/>
                <w:sz w:val="24"/>
                <w:szCs w:val="24"/>
                <w:lang w:val="bg-BG"/>
              </w:rPr>
            </w:pPr>
          </w:p>
          <w:p w14:paraId="322AD3A6"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16. Моля имайте предвид, че:</w:t>
            </w:r>
          </w:p>
          <w:p w14:paraId="3006492B" w14:textId="77777777" w:rsidR="00644BA5" w:rsidRPr="00644BA5" w:rsidRDefault="00644BA5" w:rsidP="00644BA5">
            <w:pPr>
              <w:numPr>
                <w:ilvl w:val="0"/>
                <w:numId w:val="2"/>
              </w:num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По регистрирани анонимни сигнали или сигнали, отнасящи се до нарушения, извършени преди повече от две години, не се образува производство.</w:t>
            </w:r>
          </w:p>
          <w:p w14:paraId="7C31C37F" w14:textId="77777777" w:rsidR="00644BA5" w:rsidRPr="00644BA5" w:rsidRDefault="00644BA5" w:rsidP="00644BA5">
            <w:pPr>
              <w:numPr>
                <w:ilvl w:val="0"/>
                <w:numId w:val="2"/>
              </w:num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Не се разглеждат регистрирани сигнали, които не попадат в обхвата на ЗЗЛПСПОИН и съдържанието на които не дава основания да се приемат за правдоподобни.</w:t>
            </w:r>
          </w:p>
          <w:p w14:paraId="1C25C6EA" w14:textId="77777777" w:rsidR="00644BA5" w:rsidRPr="00644BA5" w:rsidRDefault="00644BA5" w:rsidP="00644BA5">
            <w:pPr>
              <w:numPr>
                <w:ilvl w:val="0"/>
                <w:numId w:val="2"/>
              </w:num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Регистрирани сигнали, съдържащи очевидно неверни или заблуждаващи твърдения за факти, се връщат с указание към сигнализиращото лице за коригиране на твърденията и за отговорността, която носи за набедяване по чл. 286 от Наказателния кодекс.</w:t>
            </w:r>
          </w:p>
        </w:tc>
      </w:tr>
    </w:tbl>
    <w:p w14:paraId="4CB52AB2" w14:textId="77777777" w:rsidR="00644BA5" w:rsidRPr="00644BA5" w:rsidRDefault="00644BA5" w:rsidP="00644BA5">
      <w:pPr>
        <w:jc w:val="both"/>
        <w:rPr>
          <w:rFonts w:ascii="Times New Roman" w:hAnsi="Times New Roman" w:cs="Times New Roman"/>
          <w:b/>
          <w:sz w:val="24"/>
          <w:szCs w:val="24"/>
          <w:lang w:val="bg-BG"/>
        </w:rPr>
      </w:pPr>
    </w:p>
    <w:p w14:paraId="5D33D816" w14:textId="77777777" w:rsidR="00644BA5" w:rsidRPr="00644BA5" w:rsidRDefault="00644BA5" w:rsidP="00644BA5">
      <w:pPr>
        <w:jc w:val="both"/>
        <w:rPr>
          <w:rFonts w:ascii="Times New Roman" w:hAnsi="Times New Roman" w:cs="Times New Roman"/>
          <w:b/>
          <w:sz w:val="24"/>
          <w:szCs w:val="24"/>
          <w:lang w:val="bg-BG"/>
        </w:rPr>
      </w:pPr>
    </w:p>
    <w:p w14:paraId="28F5B3A3" w14:textId="77777777" w:rsidR="00644BA5" w:rsidRPr="00644BA5" w:rsidRDefault="00644BA5" w:rsidP="00644BA5">
      <w:pPr>
        <w:jc w:val="both"/>
        <w:rPr>
          <w:rFonts w:ascii="Times New Roman" w:hAnsi="Times New Roman" w:cs="Times New Roman"/>
          <w:b/>
          <w:sz w:val="24"/>
          <w:szCs w:val="24"/>
          <w:lang w:val="bg-BG"/>
        </w:rPr>
      </w:pPr>
    </w:p>
    <w:p w14:paraId="74F9406A" w14:textId="77777777" w:rsidR="00644BA5" w:rsidRPr="00644BA5" w:rsidRDefault="00644BA5" w:rsidP="00644BA5">
      <w:pPr>
        <w:jc w:val="both"/>
        <w:rPr>
          <w:rFonts w:ascii="Times New Roman" w:hAnsi="Times New Roman" w:cs="Times New Roman"/>
          <w:b/>
          <w:sz w:val="24"/>
          <w:szCs w:val="24"/>
          <w:lang w:val="bg-BG"/>
        </w:rPr>
      </w:pPr>
    </w:p>
    <w:p w14:paraId="1929184C" w14:textId="77777777" w:rsidR="00644BA5" w:rsidRPr="00644BA5" w:rsidRDefault="00644BA5" w:rsidP="00644BA5">
      <w:pPr>
        <w:jc w:val="both"/>
        <w:rPr>
          <w:rFonts w:ascii="Times New Roman" w:hAnsi="Times New Roman" w:cs="Times New Roman"/>
          <w:b/>
          <w:sz w:val="24"/>
          <w:szCs w:val="24"/>
          <w:lang w:val="bg-BG"/>
        </w:rPr>
      </w:pPr>
    </w:p>
    <w:p w14:paraId="5895E3C4" w14:textId="77777777" w:rsidR="00644BA5" w:rsidRPr="00644BA5" w:rsidRDefault="00644BA5" w:rsidP="00644BA5">
      <w:pPr>
        <w:jc w:val="both"/>
        <w:rPr>
          <w:rFonts w:ascii="Times New Roman" w:hAnsi="Times New Roman" w:cs="Times New Roman"/>
          <w:b/>
          <w:sz w:val="24"/>
          <w:szCs w:val="24"/>
          <w:lang w:val="bg-BG"/>
        </w:rPr>
      </w:pPr>
      <w:r w:rsidRPr="00644BA5">
        <w:rPr>
          <w:rFonts w:ascii="Times New Roman" w:hAnsi="Times New Roman" w:cs="Times New Roman"/>
          <w:b/>
          <w:sz w:val="24"/>
          <w:szCs w:val="24"/>
          <w:lang w:val="bg-BG"/>
        </w:rPr>
        <w:t>ЗА ПОДАВАНЕ НА СИГНАЛИ ИЛИ ПУБЛИЧНО ОПОВЕСТЯВАНЕ НА НЕВЯРНА ИНФОРМАЦИЯ СЕ НОСИ АДМИНИСТРАТИВНОНАКАЗАТЕЛНА ОТГОВОРНОСТ ПО ЧЛ. 45 ОТ ЗЗЛПСПОИН.</w:t>
      </w:r>
    </w:p>
    <w:p w14:paraId="5CFF4316" w14:textId="094FACF9" w:rsidR="00F64797" w:rsidRPr="00644BA5" w:rsidRDefault="00F64797" w:rsidP="00835C61">
      <w:pPr>
        <w:jc w:val="both"/>
        <w:rPr>
          <w:rFonts w:ascii="Times New Roman" w:hAnsi="Times New Roman" w:cs="Times New Roman"/>
          <w:sz w:val="24"/>
          <w:szCs w:val="24"/>
        </w:rPr>
      </w:pPr>
    </w:p>
    <w:sectPr w:rsidR="00F64797" w:rsidRPr="00644BA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85457" w14:textId="77777777" w:rsidR="00B95ABA" w:rsidRDefault="00B95ABA" w:rsidP="00B042AC">
      <w:pPr>
        <w:spacing w:after="0" w:line="240" w:lineRule="auto"/>
      </w:pPr>
      <w:r>
        <w:separator/>
      </w:r>
    </w:p>
  </w:endnote>
  <w:endnote w:type="continuationSeparator" w:id="0">
    <w:p w14:paraId="3D9A65B0" w14:textId="77777777" w:rsidR="00B95ABA" w:rsidRDefault="00B95ABA" w:rsidP="00B04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D9574" w14:textId="77777777" w:rsidR="00B95ABA" w:rsidRDefault="00B95ABA" w:rsidP="00B042AC">
      <w:pPr>
        <w:spacing w:after="0" w:line="240" w:lineRule="auto"/>
      </w:pPr>
      <w:r>
        <w:separator/>
      </w:r>
    </w:p>
  </w:footnote>
  <w:footnote w:type="continuationSeparator" w:id="0">
    <w:p w14:paraId="4FDE268D" w14:textId="77777777" w:rsidR="00B95ABA" w:rsidRDefault="00B95ABA" w:rsidP="00B042AC">
      <w:pPr>
        <w:spacing w:after="0" w:line="240" w:lineRule="auto"/>
      </w:pPr>
      <w:r>
        <w:continuationSeparator/>
      </w:r>
    </w:p>
  </w:footnote>
  <w:footnote w:id="1">
    <w:p w14:paraId="50AB8CF8" w14:textId="77777777" w:rsidR="00644BA5" w:rsidRDefault="00644BA5" w:rsidP="00644BA5">
      <w:pPr>
        <w:pStyle w:val="FootnoteText"/>
      </w:pPr>
      <w:r>
        <w:rPr>
          <w:rStyle w:val="FootnoteReference"/>
        </w:rPr>
        <w:footnoteRef/>
      </w:r>
      <w:r>
        <w:t xml:space="preserve"> </w:t>
      </w:r>
      <w:r>
        <w:rPr>
          <w:sz w:val="16"/>
          <w:szCs w:val="16"/>
          <w:shd w:val="clear" w:color="auto" w:fill="FFFFFF"/>
        </w:rPr>
        <w:t>Съгласно §1, т. 4 от ДР на ЗЗЛПСПОИН - „Работен контекст” са настоящи или минали работни дейности в публичния или в частния сектор, чрез които, независимо от тяхното естество, лицата получават информация за нарушения и в рамките на които тези лица могат да бъдат подложени на репресивни ответни действия, ако подадат такава информация.</w:t>
      </w:r>
    </w:p>
  </w:footnote>
  <w:footnote w:id="2">
    <w:p w14:paraId="604BEEFE" w14:textId="77777777" w:rsidR="00644BA5" w:rsidRDefault="00644BA5" w:rsidP="00644BA5">
      <w:pPr>
        <w:pStyle w:val="FootnoteText"/>
      </w:pPr>
      <w:r>
        <w:rPr>
          <w:rStyle w:val="FootnoteReference"/>
        </w:rPr>
        <w:footnoteRef/>
      </w:r>
      <w:r>
        <w:t xml:space="preserve"> </w:t>
      </w:r>
      <w:r>
        <w:rPr>
          <w:sz w:val="16"/>
          <w:szCs w:val="16"/>
          <w:shd w:val="clear" w:color="auto" w:fill="FFFFFF"/>
        </w:rPr>
        <w:t>Съгласно §1, т. 9 от ДР на ЗЗЛПСПОИН -“Лица, свързани със сигнализиращото лице” са трети лица, които могат да бъдат подложени на репресивни ответни действия в работен контекст, като колеги или роднини без ограничение в степените</w:t>
      </w:r>
    </w:p>
  </w:footnote>
  <w:footnote w:id="3">
    <w:p w14:paraId="5C1C6B80" w14:textId="77777777" w:rsidR="00644BA5" w:rsidRDefault="00644BA5" w:rsidP="00644BA5">
      <w:pPr>
        <w:pStyle w:val="FootnoteText"/>
        <w:rPr>
          <w:sz w:val="16"/>
          <w:szCs w:val="16"/>
        </w:rPr>
      </w:pPr>
      <w:r>
        <w:rPr>
          <w:rStyle w:val="FootnoteReference"/>
        </w:rPr>
        <w:footnoteRef/>
      </w:r>
      <w:r>
        <w:t xml:space="preserve"> </w:t>
      </w:r>
      <w:r>
        <w:rPr>
          <w:sz w:val="16"/>
          <w:szCs w:val="16"/>
        </w:rPr>
        <w:t>Задължени субекти</w:t>
      </w:r>
    </w:p>
    <w:p w14:paraId="4954F68D" w14:textId="77777777" w:rsidR="00644BA5" w:rsidRDefault="00644BA5" w:rsidP="00644BA5">
      <w:pPr>
        <w:pStyle w:val="FootnoteText"/>
        <w:rPr>
          <w:sz w:val="16"/>
          <w:szCs w:val="16"/>
        </w:rPr>
      </w:pPr>
      <w:r>
        <w:rPr>
          <w:sz w:val="16"/>
          <w:szCs w:val="16"/>
        </w:rPr>
        <w:t>Чл. 12. (*) (1) Задължени субекти по този закон са:</w:t>
      </w:r>
    </w:p>
    <w:p w14:paraId="5B834C06" w14:textId="77777777" w:rsidR="00644BA5" w:rsidRDefault="00644BA5" w:rsidP="00644BA5">
      <w:pPr>
        <w:pStyle w:val="FootnoteText"/>
        <w:rPr>
          <w:sz w:val="16"/>
          <w:szCs w:val="16"/>
        </w:rPr>
      </w:pPr>
      <w:r>
        <w:rPr>
          <w:sz w:val="16"/>
          <w:szCs w:val="16"/>
        </w:rPr>
        <w:t>1. работодателите в публичния сектор с изключение на общините по ал. 2;</w:t>
      </w:r>
    </w:p>
    <w:p w14:paraId="570862FC" w14:textId="77777777" w:rsidR="00644BA5" w:rsidRDefault="00644BA5" w:rsidP="00644BA5">
      <w:pPr>
        <w:pStyle w:val="FootnoteText"/>
        <w:rPr>
          <w:sz w:val="16"/>
          <w:szCs w:val="16"/>
        </w:rPr>
      </w:pPr>
      <w:r>
        <w:rPr>
          <w:sz w:val="16"/>
          <w:szCs w:val="16"/>
        </w:rPr>
        <w:t>2. работодателите в частния сектор с 50 и повече работници или служители;</w:t>
      </w:r>
    </w:p>
    <w:p w14:paraId="77CA5175" w14:textId="77777777" w:rsidR="00644BA5" w:rsidRDefault="00644BA5" w:rsidP="00644BA5">
      <w:pPr>
        <w:pStyle w:val="FootnoteText"/>
        <w:rPr>
          <w:sz w:val="16"/>
          <w:szCs w:val="16"/>
        </w:rPr>
      </w:pPr>
      <w:r>
        <w:rPr>
          <w:sz w:val="16"/>
          <w:szCs w:val="16"/>
        </w:rPr>
        <w:t>3. работодателите в частния сектор независимо от броя на работниците или служителите, ако осъществяваната от тях дейност попада в приложното поле на актовете на Европейския съюз, посочени в част I, буква "Б" и част II от приложението към чл. 3, ал. 1 и 3.</w:t>
      </w:r>
    </w:p>
    <w:p w14:paraId="27A3F5A2" w14:textId="77777777" w:rsidR="00644BA5" w:rsidRDefault="00644BA5" w:rsidP="00644BA5">
      <w:pPr>
        <w:pStyle w:val="FootnoteText"/>
        <w:rPr>
          <w:sz w:val="16"/>
          <w:szCs w:val="16"/>
        </w:rPr>
      </w:pPr>
      <w:r>
        <w:rPr>
          <w:sz w:val="16"/>
          <w:szCs w:val="16"/>
        </w:rPr>
        <w:t>(2) Общините с население под 10 000 души или по-малко от 50 работници или служители могат да споделят ресурси за получаване на сигнали за нарушения и за предприемане на последващи действия по тях при спазване на задължението за поверителност.</w:t>
      </w:r>
    </w:p>
    <w:p w14:paraId="581312B4" w14:textId="77777777" w:rsidR="00644BA5" w:rsidRDefault="00644BA5" w:rsidP="00644BA5">
      <w:pPr>
        <w:pStyle w:val="FootnoteText"/>
        <w:rPr>
          <w:sz w:val="16"/>
          <w:szCs w:val="16"/>
        </w:rPr>
      </w:pPr>
      <w:r>
        <w:rPr>
          <w:sz w:val="16"/>
          <w:szCs w:val="16"/>
        </w:rPr>
        <w:t>(3) Задължените субекти по ал. 1, т. 2 с общ брой от 50 до 249 работници или служители могат да използват общ канал за вътрешно подаване на сигнал, като определят едно лице или обособено звено съгласно чл. 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195"/>
    <w:multiLevelType w:val="hybridMultilevel"/>
    <w:tmpl w:val="D5CEE602"/>
    <w:lvl w:ilvl="0" w:tplc="0409000F">
      <w:start w:val="1"/>
      <w:numFmt w:val="decimal"/>
      <w:lvlText w:val="%1."/>
      <w:lvlJc w:val="left"/>
      <w:pPr>
        <w:ind w:left="720" w:hanging="360"/>
      </w:pPr>
    </w:lvl>
    <w:lvl w:ilvl="1" w:tplc="99DE6640">
      <w:start w:val="1"/>
      <w:numFmt w:val="decimal"/>
      <w:lvlText w:val="%2."/>
      <w:lvlJc w:val="left"/>
      <w:pPr>
        <w:ind w:left="2100" w:hanging="102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D1A5D03"/>
    <w:multiLevelType w:val="hybridMultilevel"/>
    <w:tmpl w:val="07B02E7E"/>
    <w:lvl w:ilvl="0" w:tplc="04090001">
      <w:start w:val="1"/>
      <w:numFmt w:val="bullet"/>
      <w:lvlText w:val=""/>
      <w:lvlJc w:val="left"/>
      <w:pPr>
        <w:ind w:left="1253" w:hanging="360"/>
      </w:pPr>
      <w:rPr>
        <w:rFonts w:ascii="Symbol" w:hAnsi="Symbol" w:hint="default"/>
      </w:rPr>
    </w:lvl>
    <w:lvl w:ilvl="1" w:tplc="04090003">
      <w:start w:val="1"/>
      <w:numFmt w:val="bullet"/>
      <w:lvlText w:val="o"/>
      <w:lvlJc w:val="left"/>
      <w:pPr>
        <w:ind w:left="1973" w:hanging="360"/>
      </w:pPr>
      <w:rPr>
        <w:rFonts w:ascii="Courier New" w:hAnsi="Courier New" w:cs="Courier New" w:hint="default"/>
      </w:rPr>
    </w:lvl>
    <w:lvl w:ilvl="2" w:tplc="04090005">
      <w:start w:val="1"/>
      <w:numFmt w:val="bullet"/>
      <w:lvlText w:val=""/>
      <w:lvlJc w:val="left"/>
      <w:pPr>
        <w:ind w:left="2693" w:hanging="360"/>
      </w:pPr>
      <w:rPr>
        <w:rFonts w:ascii="Wingdings" w:hAnsi="Wingdings" w:hint="default"/>
      </w:rPr>
    </w:lvl>
    <w:lvl w:ilvl="3" w:tplc="04090001">
      <w:start w:val="1"/>
      <w:numFmt w:val="bullet"/>
      <w:lvlText w:val=""/>
      <w:lvlJc w:val="left"/>
      <w:pPr>
        <w:ind w:left="3413" w:hanging="360"/>
      </w:pPr>
      <w:rPr>
        <w:rFonts w:ascii="Symbol" w:hAnsi="Symbol" w:hint="default"/>
      </w:rPr>
    </w:lvl>
    <w:lvl w:ilvl="4" w:tplc="04090003">
      <w:start w:val="1"/>
      <w:numFmt w:val="bullet"/>
      <w:lvlText w:val="o"/>
      <w:lvlJc w:val="left"/>
      <w:pPr>
        <w:ind w:left="4133" w:hanging="360"/>
      </w:pPr>
      <w:rPr>
        <w:rFonts w:ascii="Courier New" w:hAnsi="Courier New" w:cs="Courier New" w:hint="default"/>
      </w:rPr>
    </w:lvl>
    <w:lvl w:ilvl="5" w:tplc="04090005">
      <w:start w:val="1"/>
      <w:numFmt w:val="bullet"/>
      <w:lvlText w:val=""/>
      <w:lvlJc w:val="left"/>
      <w:pPr>
        <w:ind w:left="4853" w:hanging="360"/>
      </w:pPr>
      <w:rPr>
        <w:rFonts w:ascii="Wingdings" w:hAnsi="Wingdings" w:hint="default"/>
      </w:rPr>
    </w:lvl>
    <w:lvl w:ilvl="6" w:tplc="04090001">
      <w:start w:val="1"/>
      <w:numFmt w:val="bullet"/>
      <w:lvlText w:val=""/>
      <w:lvlJc w:val="left"/>
      <w:pPr>
        <w:ind w:left="5573" w:hanging="360"/>
      </w:pPr>
      <w:rPr>
        <w:rFonts w:ascii="Symbol" w:hAnsi="Symbol" w:hint="default"/>
      </w:rPr>
    </w:lvl>
    <w:lvl w:ilvl="7" w:tplc="04090003">
      <w:start w:val="1"/>
      <w:numFmt w:val="bullet"/>
      <w:lvlText w:val="o"/>
      <w:lvlJc w:val="left"/>
      <w:pPr>
        <w:ind w:left="6293" w:hanging="360"/>
      </w:pPr>
      <w:rPr>
        <w:rFonts w:ascii="Courier New" w:hAnsi="Courier New" w:cs="Courier New" w:hint="default"/>
      </w:rPr>
    </w:lvl>
    <w:lvl w:ilvl="8" w:tplc="04090005">
      <w:start w:val="1"/>
      <w:numFmt w:val="bullet"/>
      <w:lvlText w:val=""/>
      <w:lvlJc w:val="left"/>
      <w:pPr>
        <w:ind w:left="7013" w:hanging="360"/>
      </w:pPr>
      <w:rPr>
        <w:rFonts w:ascii="Wingdings" w:hAnsi="Wingdings" w:hint="default"/>
      </w:rPr>
    </w:lvl>
  </w:abstractNum>
  <w:num w:numId="1" w16cid:durableId="1329844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8168249">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196"/>
    <w:rsid w:val="00023D9C"/>
    <w:rsid w:val="000417CD"/>
    <w:rsid w:val="000C29A7"/>
    <w:rsid w:val="000D3116"/>
    <w:rsid w:val="00122DF5"/>
    <w:rsid w:val="0013074B"/>
    <w:rsid w:val="00147886"/>
    <w:rsid w:val="001C4D1F"/>
    <w:rsid w:val="002944C4"/>
    <w:rsid w:val="002F5196"/>
    <w:rsid w:val="0036635D"/>
    <w:rsid w:val="00387C9D"/>
    <w:rsid w:val="00415E69"/>
    <w:rsid w:val="00440B0A"/>
    <w:rsid w:val="00443D53"/>
    <w:rsid w:val="00455FC5"/>
    <w:rsid w:val="00467658"/>
    <w:rsid w:val="004A4F58"/>
    <w:rsid w:val="004E732A"/>
    <w:rsid w:val="0050176E"/>
    <w:rsid w:val="00565782"/>
    <w:rsid w:val="00570DE1"/>
    <w:rsid w:val="005D2015"/>
    <w:rsid w:val="005E66D3"/>
    <w:rsid w:val="00637E70"/>
    <w:rsid w:val="00644BA5"/>
    <w:rsid w:val="0068153F"/>
    <w:rsid w:val="006B6485"/>
    <w:rsid w:val="007A5D76"/>
    <w:rsid w:val="007B5E27"/>
    <w:rsid w:val="00817DF7"/>
    <w:rsid w:val="00830066"/>
    <w:rsid w:val="00835C61"/>
    <w:rsid w:val="008731CD"/>
    <w:rsid w:val="00884273"/>
    <w:rsid w:val="00934A1B"/>
    <w:rsid w:val="00946B48"/>
    <w:rsid w:val="00984C4E"/>
    <w:rsid w:val="00A76EF2"/>
    <w:rsid w:val="00A81E5D"/>
    <w:rsid w:val="00A86DA3"/>
    <w:rsid w:val="00AF4323"/>
    <w:rsid w:val="00AF79F7"/>
    <w:rsid w:val="00B042AC"/>
    <w:rsid w:val="00B4319E"/>
    <w:rsid w:val="00B46966"/>
    <w:rsid w:val="00B84FE2"/>
    <w:rsid w:val="00B95ABA"/>
    <w:rsid w:val="00BA1EE1"/>
    <w:rsid w:val="00BC5654"/>
    <w:rsid w:val="00C37204"/>
    <w:rsid w:val="00C42EB5"/>
    <w:rsid w:val="00CA194C"/>
    <w:rsid w:val="00CC0783"/>
    <w:rsid w:val="00CD2B24"/>
    <w:rsid w:val="00CE56EC"/>
    <w:rsid w:val="00D0007F"/>
    <w:rsid w:val="00D37183"/>
    <w:rsid w:val="00DC09A9"/>
    <w:rsid w:val="00DD21E8"/>
    <w:rsid w:val="00DD6122"/>
    <w:rsid w:val="00DE1800"/>
    <w:rsid w:val="00E16B0E"/>
    <w:rsid w:val="00E23B93"/>
    <w:rsid w:val="00E638EA"/>
    <w:rsid w:val="00EF0817"/>
    <w:rsid w:val="00F445B5"/>
    <w:rsid w:val="00F64797"/>
    <w:rsid w:val="00FC0C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7D94F"/>
  <w15:chartTrackingRefBased/>
  <w15:docId w15:val="{66687FA4-CDC7-4AA6-950A-6000EE610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4B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042A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042AC"/>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B042AC"/>
    <w:rPr>
      <w:vertAlign w:val="superscript"/>
    </w:rPr>
  </w:style>
  <w:style w:type="paragraph" w:styleId="NormalWeb">
    <w:name w:val="Normal (Web)"/>
    <w:basedOn w:val="Normal"/>
    <w:semiHidden/>
    <w:unhideWhenUsed/>
    <w:rsid w:val="00644BA5"/>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2">
    <w:name w:val="Основен текст (2)"/>
    <w:basedOn w:val="DefaultParagraphFont"/>
    <w:rsid w:val="00644BA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Heading1Char">
    <w:name w:val="Heading 1 Char"/>
    <w:basedOn w:val="DefaultParagraphFont"/>
    <w:link w:val="Heading1"/>
    <w:uiPriority w:val="9"/>
    <w:rsid w:val="00644BA5"/>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644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13588">
      <w:bodyDiv w:val="1"/>
      <w:marLeft w:val="0"/>
      <w:marRight w:val="0"/>
      <w:marTop w:val="0"/>
      <w:marBottom w:val="0"/>
      <w:divBdr>
        <w:top w:val="none" w:sz="0" w:space="0" w:color="auto"/>
        <w:left w:val="none" w:sz="0" w:space="0" w:color="auto"/>
        <w:bottom w:val="none" w:sz="0" w:space="0" w:color="auto"/>
        <w:right w:val="none" w:sz="0" w:space="0" w:color="auto"/>
      </w:divBdr>
    </w:div>
    <w:div w:id="217598254">
      <w:bodyDiv w:val="1"/>
      <w:marLeft w:val="0"/>
      <w:marRight w:val="0"/>
      <w:marTop w:val="0"/>
      <w:marBottom w:val="0"/>
      <w:divBdr>
        <w:top w:val="none" w:sz="0" w:space="0" w:color="auto"/>
        <w:left w:val="none" w:sz="0" w:space="0" w:color="auto"/>
        <w:bottom w:val="none" w:sz="0" w:space="0" w:color="auto"/>
        <w:right w:val="none" w:sz="0" w:space="0" w:color="auto"/>
      </w:divBdr>
    </w:div>
    <w:div w:id="531770877">
      <w:bodyDiv w:val="1"/>
      <w:marLeft w:val="0"/>
      <w:marRight w:val="0"/>
      <w:marTop w:val="0"/>
      <w:marBottom w:val="0"/>
      <w:divBdr>
        <w:top w:val="none" w:sz="0" w:space="0" w:color="auto"/>
        <w:left w:val="none" w:sz="0" w:space="0" w:color="auto"/>
        <w:bottom w:val="none" w:sz="0" w:space="0" w:color="auto"/>
        <w:right w:val="none" w:sz="0" w:space="0" w:color="auto"/>
      </w:divBdr>
    </w:div>
    <w:div w:id="764153006">
      <w:bodyDiv w:val="1"/>
      <w:marLeft w:val="0"/>
      <w:marRight w:val="0"/>
      <w:marTop w:val="0"/>
      <w:marBottom w:val="0"/>
      <w:divBdr>
        <w:top w:val="none" w:sz="0" w:space="0" w:color="auto"/>
        <w:left w:val="none" w:sz="0" w:space="0" w:color="auto"/>
        <w:bottom w:val="none" w:sz="0" w:space="0" w:color="auto"/>
        <w:right w:val="none" w:sz="0" w:space="0" w:color="auto"/>
      </w:divBdr>
    </w:div>
    <w:div w:id="801190119">
      <w:bodyDiv w:val="1"/>
      <w:marLeft w:val="0"/>
      <w:marRight w:val="0"/>
      <w:marTop w:val="0"/>
      <w:marBottom w:val="0"/>
      <w:divBdr>
        <w:top w:val="none" w:sz="0" w:space="0" w:color="auto"/>
        <w:left w:val="none" w:sz="0" w:space="0" w:color="auto"/>
        <w:bottom w:val="none" w:sz="0" w:space="0" w:color="auto"/>
        <w:right w:val="none" w:sz="0" w:space="0" w:color="auto"/>
      </w:divBdr>
      <w:divsChild>
        <w:div w:id="2074035651">
          <w:marLeft w:val="0"/>
          <w:marRight w:val="0"/>
          <w:marTop w:val="0"/>
          <w:marBottom w:val="0"/>
          <w:divBdr>
            <w:top w:val="none" w:sz="0" w:space="0" w:color="auto"/>
            <w:left w:val="none" w:sz="0" w:space="0" w:color="auto"/>
            <w:bottom w:val="none" w:sz="0" w:space="0" w:color="auto"/>
            <w:right w:val="none" w:sz="0" w:space="0" w:color="auto"/>
          </w:divBdr>
        </w:div>
        <w:div w:id="2000575332">
          <w:marLeft w:val="0"/>
          <w:marRight w:val="0"/>
          <w:marTop w:val="0"/>
          <w:marBottom w:val="0"/>
          <w:divBdr>
            <w:top w:val="none" w:sz="0" w:space="0" w:color="auto"/>
            <w:left w:val="none" w:sz="0" w:space="0" w:color="auto"/>
            <w:bottom w:val="none" w:sz="0" w:space="0" w:color="auto"/>
            <w:right w:val="none" w:sz="0" w:space="0" w:color="auto"/>
          </w:divBdr>
        </w:div>
        <w:div w:id="798761562">
          <w:marLeft w:val="0"/>
          <w:marRight w:val="0"/>
          <w:marTop w:val="0"/>
          <w:marBottom w:val="0"/>
          <w:divBdr>
            <w:top w:val="none" w:sz="0" w:space="0" w:color="auto"/>
            <w:left w:val="none" w:sz="0" w:space="0" w:color="auto"/>
            <w:bottom w:val="none" w:sz="0" w:space="0" w:color="auto"/>
            <w:right w:val="none" w:sz="0" w:space="0" w:color="auto"/>
          </w:divBdr>
        </w:div>
        <w:div w:id="1717044263">
          <w:marLeft w:val="0"/>
          <w:marRight w:val="0"/>
          <w:marTop w:val="0"/>
          <w:marBottom w:val="0"/>
          <w:divBdr>
            <w:top w:val="none" w:sz="0" w:space="0" w:color="auto"/>
            <w:left w:val="none" w:sz="0" w:space="0" w:color="auto"/>
            <w:bottom w:val="none" w:sz="0" w:space="0" w:color="auto"/>
            <w:right w:val="none" w:sz="0" w:space="0" w:color="auto"/>
          </w:divBdr>
        </w:div>
        <w:div w:id="1154250760">
          <w:marLeft w:val="0"/>
          <w:marRight w:val="0"/>
          <w:marTop w:val="0"/>
          <w:marBottom w:val="0"/>
          <w:divBdr>
            <w:top w:val="none" w:sz="0" w:space="0" w:color="auto"/>
            <w:left w:val="none" w:sz="0" w:space="0" w:color="auto"/>
            <w:bottom w:val="none" w:sz="0" w:space="0" w:color="auto"/>
            <w:right w:val="none" w:sz="0" w:space="0" w:color="auto"/>
          </w:divBdr>
        </w:div>
        <w:div w:id="1745643185">
          <w:marLeft w:val="0"/>
          <w:marRight w:val="0"/>
          <w:marTop w:val="0"/>
          <w:marBottom w:val="0"/>
          <w:divBdr>
            <w:top w:val="none" w:sz="0" w:space="0" w:color="auto"/>
            <w:left w:val="none" w:sz="0" w:space="0" w:color="auto"/>
            <w:bottom w:val="none" w:sz="0" w:space="0" w:color="auto"/>
            <w:right w:val="none" w:sz="0" w:space="0" w:color="auto"/>
          </w:divBdr>
        </w:div>
        <w:div w:id="1095901012">
          <w:marLeft w:val="0"/>
          <w:marRight w:val="0"/>
          <w:marTop w:val="0"/>
          <w:marBottom w:val="0"/>
          <w:divBdr>
            <w:top w:val="none" w:sz="0" w:space="0" w:color="auto"/>
            <w:left w:val="none" w:sz="0" w:space="0" w:color="auto"/>
            <w:bottom w:val="none" w:sz="0" w:space="0" w:color="auto"/>
            <w:right w:val="none" w:sz="0" w:space="0" w:color="auto"/>
          </w:divBdr>
        </w:div>
        <w:div w:id="1687124857">
          <w:marLeft w:val="0"/>
          <w:marRight w:val="0"/>
          <w:marTop w:val="0"/>
          <w:marBottom w:val="0"/>
          <w:divBdr>
            <w:top w:val="none" w:sz="0" w:space="0" w:color="auto"/>
            <w:left w:val="none" w:sz="0" w:space="0" w:color="auto"/>
            <w:bottom w:val="none" w:sz="0" w:space="0" w:color="auto"/>
            <w:right w:val="none" w:sz="0" w:space="0" w:color="auto"/>
          </w:divBdr>
        </w:div>
        <w:div w:id="1809273843">
          <w:marLeft w:val="0"/>
          <w:marRight w:val="0"/>
          <w:marTop w:val="0"/>
          <w:marBottom w:val="0"/>
          <w:divBdr>
            <w:top w:val="none" w:sz="0" w:space="0" w:color="auto"/>
            <w:left w:val="none" w:sz="0" w:space="0" w:color="auto"/>
            <w:bottom w:val="none" w:sz="0" w:space="0" w:color="auto"/>
            <w:right w:val="none" w:sz="0" w:space="0" w:color="auto"/>
          </w:divBdr>
        </w:div>
        <w:div w:id="541139390">
          <w:marLeft w:val="0"/>
          <w:marRight w:val="0"/>
          <w:marTop w:val="0"/>
          <w:marBottom w:val="0"/>
          <w:divBdr>
            <w:top w:val="none" w:sz="0" w:space="0" w:color="auto"/>
            <w:left w:val="none" w:sz="0" w:space="0" w:color="auto"/>
            <w:bottom w:val="none" w:sz="0" w:space="0" w:color="auto"/>
            <w:right w:val="none" w:sz="0" w:space="0" w:color="auto"/>
          </w:divBdr>
        </w:div>
        <w:div w:id="168184100">
          <w:marLeft w:val="0"/>
          <w:marRight w:val="0"/>
          <w:marTop w:val="0"/>
          <w:marBottom w:val="0"/>
          <w:divBdr>
            <w:top w:val="none" w:sz="0" w:space="0" w:color="auto"/>
            <w:left w:val="none" w:sz="0" w:space="0" w:color="auto"/>
            <w:bottom w:val="none" w:sz="0" w:space="0" w:color="auto"/>
            <w:right w:val="none" w:sz="0" w:space="0" w:color="auto"/>
          </w:divBdr>
        </w:div>
        <w:div w:id="136797645">
          <w:marLeft w:val="0"/>
          <w:marRight w:val="0"/>
          <w:marTop w:val="0"/>
          <w:marBottom w:val="0"/>
          <w:divBdr>
            <w:top w:val="none" w:sz="0" w:space="0" w:color="auto"/>
            <w:left w:val="none" w:sz="0" w:space="0" w:color="auto"/>
            <w:bottom w:val="none" w:sz="0" w:space="0" w:color="auto"/>
            <w:right w:val="none" w:sz="0" w:space="0" w:color="auto"/>
          </w:divBdr>
        </w:div>
        <w:div w:id="527644051">
          <w:marLeft w:val="0"/>
          <w:marRight w:val="0"/>
          <w:marTop w:val="0"/>
          <w:marBottom w:val="0"/>
          <w:divBdr>
            <w:top w:val="none" w:sz="0" w:space="0" w:color="auto"/>
            <w:left w:val="none" w:sz="0" w:space="0" w:color="auto"/>
            <w:bottom w:val="none" w:sz="0" w:space="0" w:color="auto"/>
            <w:right w:val="none" w:sz="0" w:space="0" w:color="auto"/>
          </w:divBdr>
        </w:div>
        <w:div w:id="1568147067">
          <w:marLeft w:val="0"/>
          <w:marRight w:val="0"/>
          <w:marTop w:val="0"/>
          <w:marBottom w:val="0"/>
          <w:divBdr>
            <w:top w:val="none" w:sz="0" w:space="0" w:color="auto"/>
            <w:left w:val="none" w:sz="0" w:space="0" w:color="auto"/>
            <w:bottom w:val="none" w:sz="0" w:space="0" w:color="auto"/>
            <w:right w:val="none" w:sz="0" w:space="0" w:color="auto"/>
          </w:divBdr>
        </w:div>
        <w:div w:id="349725293">
          <w:marLeft w:val="0"/>
          <w:marRight w:val="0"/>
          <w:marTop w:val="0"/>
          <w:marBottom w:val="0"/>
          <w:divBdr>
            <w:top w:val="none" w:sz="0" w:space="0" w:color="auto"/>
            <w:left w:val="none" w:sz="0" w:space="0" w:color="auto"/>
            <w:bottom w:val="none" w:sz="0" w:space="0" w:color="auto"/>
            <w:right w:val="none" w:sz="0" w:space="0" w:color="auto"/>
          </w:divBdr>
        </w:div>
        <w:div w:id="366948806">
          <w:marLeft w:val="0"/>
          <w:marRight w:val="0"/>
          <w:marTop w:val="0"/>
          <w:marBottom w:val="0"/>
          <w:divBdr>
            <w:top w:val="none" w:sz="0" w:space="0" w:color="auto"/>
            <w:left w:val="none" w:sz="0" w:space="0" w:color="auto"/>
            <w:bottom w:val="none" w:sz="0" w:space="0" w:color="auto"/>
            <w:right w:val="none" w:sz="0" w:space="0" w:color="auto"/>
          </w:divBdr>
        </w:div>
        <w:div w:id="236400595">
          <w:marLeft w:val="0"/>
          <w:marRight w:val="0"/>
          <w:marTop w:val="0"/>
          <w:marBottom w:val="0"/>
          <w:divBdr>
            <w:top w:val="none" w:sz="0" w:space="0" w:color="auto"/>
            <w:left w:val="none" w:sz="0" w:space="0" w:color="auto"/>
            <w:bottom w:val="none" w:sz="0" w:space="0" w:color="auto"/>
            <w:right w:val="none" w:sz="0" w:space="0" w:color="auto"/>
          </w:divBdr>
        </w:div>
        <w:div w:id="1354458480">
          <w:marLeft w:val="0"/>
          <w:marRight w:val="0"/>
          <w:marTop w:val="0"/>
          <w:marBottom w:val="0"/>
          <w:divBdr>
            <w:top w:val="none" w:sz="0" w:space="0" w:color="auto"/>
            <w:left w:val="none" w:sz="0" w:space="0" w:color="auto"/>
            <w:bottom w:val="none" w:sz="0" w:space="0" w:color="auto"/>
            <w:right w:val="none" w:sz="0" w:space="0" w:color="auto"/>
          </w:divBdr>
        </w:div>
        <w:div w:id="831683076">
          <w:marLeft w:val="0"/>
          <w:marRight w:val="0"/>
          <w:marTop w:val="0"/>
          <w:marBottom w:val="0"/>
          <w:divBdr>
            <w:top w:val="none" w:sz="0" w:space="0" w:color="auto"/>
            <w:left w:val="none" w:sz="0" w:space="0" w:color="auto"/>
            <w:bottom w:val="none" w:sz="0" w:space="0" w:color="auto"/>
            <w:right w:val="none" w:sz="0" w:space="0" w:color="auto"/>
          </w:divBdr>
        </w:div>
        <w:div w:id="488909520">
          <w:marLeft w:val="0"/>
          <w:marRight w:val="0"/>
          <w:marTop w:val="0"/>
          <w:marBottom w:val="0"/>
          <w:divBdr>
            <w:top w:val="none" w:sz="0" w:space="0" w:color="auto"/>
            <w:left w:val="none" w:sz="0" w:space="0" w:color="auto"/>
            <w:bottom w:val="none" w:sz="0" w:space="0" w:color="auto"/>
            <w:right w:val="none" w:sz="0" w:space="0" w:color="auto"/>
          </w:divBdr>
        </w:div>
        <w:div w:id="1941137100">
          <w:marLeft w:val="0"/>
          <w:marRight w:val="0"/>
          <w:marTop w:val="0"/>
          <w:marBottom w:val="0"/>
          <w:divBdr>
            <w:top w:val="none" w:sz="0" w:space="0" w:color="auto"/>
            <w:left w:val="none" w:sz="0" w:space="0" w:color="auto"/>
            <w:bottom w:val="none" w:sz="0" w:space="0" w:color="auto"/>
            <w:right w:val="none" w:sz="0" w:space="0" w:color="auto"/>
          </w:divBdr>
        </w:div>
        <w:div w:id="979576492">
          <w:marLeft w:val="0"/>
          <w:marRight w:val="0"/>
          <w:marTop w:val="0"/>
          <w:marBottom w:val="0"/>
          <w:divBdr>
            <w:top w:val="none" w:sz="0" w:space="0" w:color="auto"/>
            <w:left w:val="none" w:sz="0" w:space="0" w:color="auto"/>
            <w:bottom w:val="none" w:sz="0" w:space="0" w:color="auto"/>
            <w:right w:val="none" w:sz="0" w:space="0" w:color="auto"/>
          </w:divBdr>
        </w:div>
      </w:divsChild>
    </w:div>
    <w:div w:id="1139566619">
      <w:bodyDiv w:val="1"/>
      <w:marLeft w:val="0"/>
      <w:marRight w:val="0"/>
      <w:marTop w:val="0"/>
      <w:marBottom w:val="0"/>
      <w:divBdr>
        <w:top w:val="none" w:sz="0" w:space="0" w:color="auto"/>
        <w:left w:val="none" w:sz="0" w:space="0" w:color="auto"/>
        <w:bottom w:val="none" w:sz="0" w:space="0" w:color="auto"/>
        <w:right w:val="none" w:sz="0" w:space="0" w:color="auto"/>
      </w:divBdr>
    </w:div>
    <w:div w:id="1454517606">
      <w:bodyDiv w:val="1"/>
      <w:marLeft w:val="0"/>
      <w:marRight w:val="0"/>
      <w:marTop w:val="0"/>
      <w:marBottom w:val="0"/>
      <w:divBdr>
        <w:top w:val="none" w:sz="0" w:space="0" w:color="auto"/>
        <w:left w:val="none" w:sz="0" w:space="0" w:color="auto"/>
        <w:bottom w:val="none" w:sz="0" w:space="0" w:color="auto"/>
        <w:right w:val="none" w:sz="0" w:space="0" w:color="auto"/>
      </w:divBdr>
    </w:div>
    <w:div w:id="155419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5412</Words>
  <Characters>30850</Characters>
  <Application>Microsoft Office Word</Application>
  <DocSecurity>0</DocSecurity>
  <Lines>257</Lines>
  <Paragraphs>72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dc:creator>
  <cp:keywords/>
  <dc:description/>
  <cp:lastModifiedBy>Trayan Stoychev</cp:lastModifiedBy>
  <cp:revision>2</cp:revision>
  <dcterms:created xsi:type="dcterms:W3CDTF">2025-07-15T07:02:00Z</dcterms:created>
  <dcterms:modified xsi:type="dcterms:W3CDTF">2025-07-15T07:02:00Z</dcterms:modified>
</cp:coreProperties>
</file>